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49120720"/>
      <w:r w:rsidRPr="00233788">
        <w:lastRenderedPageBreak/>
        <w:t>Wstęp</w:t>
      </w:r>
      <w:bookmarkEnd w:id="3"/>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2846D039"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C74548">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E14E61">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twierdzi de Ridder-Symoens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20291FCB"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C74548">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42FF2843"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C74548">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modus operandi</w:t>
      </w:r>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4BF08FCC"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C74548">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7AA79068"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C74548">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01D1D951"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C74548">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t>
      </w:r>
      <w:r w:rsidRPr="00233788">
        <w:lastRenderedPageBreak/>
        <w:t>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skolaryzacji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7D96FB39"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C74548">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5442525C"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C74548">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lastRenderedPageBreak/>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Ref137885104"/>
      <w:bookmarkStart w:id="93" w:name="_Ref138175150"/>
      <w:bookmarkStart w:id="94" w:name="_Toc149120729"/>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5" w:name="_Ref134899759"/>
      <w:bookmarkStart w:id="96" w:name="_Ref134899742"/>
      <w:bookmarkStart w:id="97" w:name="_Ref134899750"/>
      <w:bookmarkStart w:id="98" w:name="_Toc149115659"/>
      <w:r>
        <w:t xml:space="preserve">Rysunek </w:t>
      </w:r>
      <w:fldSimple w:instr=" SEQ Rysunek \* ARABIC ">
        <w:r w:rsidR="00E87A7E">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Backmore’a i Kandiko są to: praca akademicka (zarówno rezultaty </w:t>
      </w:r>
      <w:r w:rsidRPr="00233788">
        <w:lastRenderedPageBreak/>
        <w:t>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w:t>
      </w:r>
      <w:r w:rsidRPr="00233788">
        <w:lastRenderedPageBreak/>
        <w:t xml:space="preserve">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 xml:space="preserve">(Holland &amp; Ford, </w:t>
      </w:r>
      <w:r w:rsidRPr="00233788">
        <w:rPr>
          <w:noProof/>
        </w:rPr>
        <w:lastRenderedPageBreak/>
        <w:t>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32C61E7B"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C74548">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6AFF2651"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C74548">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49120730"/>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576F1D57"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8216F8" w:rsidRPr="008216F8">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8216F8" w:rsidRPr="008216F8">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7" w:name="_Ref134899916"/>
      <w:bookmarkStart w:id="108" w:name="_Ref73208374"/>
      <w:bookmarkStart w:id="109" w:name="_Toc149115660"/>
      <w:r>
        <w:t xml:space="preserve">Rysunek </w:t>
      </w:r>
      <w:fldSimple w:instr=" SEQ Rysunek \* ARABIC ">
        <w:r w:rsidR="00E87A7E">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6A247359"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C74548">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AEAE9D6" w:rsidR="00246C09" w:rsidRDefault="00246C09" w:rsidP="00246C09">
      <w:pPr>
        <w:pStyle w:val="Tytutabeli"/>
      </w:pPr>
      <w:bookmarkStart w:id="113" w:name="_Ref140344492"/>
      <w:bookmarkStart w:id="114" w:name="_Ref140344484"/>
      <w:r>
        <w:t xml:space="preserve">Tabela </w:t>
      </w:r>
      <w:fldSimple w:instr=" SEQ Tabela \* ARABIC ">
        <w:r w:rsidR="00C74548">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49120731"/>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r w:rsidR="00B2787D">
        <w:lastRenderedPageBreak/>
        <w:t>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E87A7E">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0EB43519"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C74548">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r w:rsidRPr="005F039F">
        <w:rPr>
          <w:i/>
        </w:rPr>
        <w:t>tangibles</w:t>
      </w:r>
      <w:r w:rsidRPr="005F039F">
        <w:t>)</w:t>
      </w:r>
    </w:p>
    <w:p w14:paraId="7985F26B" w14:textId="77777777" w:rsidR="009A15F1" w:rsidRPr="005F039F" w:rsidRDefault="009A15F1" w:rsidP="00075727">
      <w:pPr>
        <w:numPr>
          <w:ilvl w:val="0"/>
          <w:numId w:val="20"/>
        </w:numPr>
      </w:pPr>
      <w:r w:rsidRPr="005F039F">
        <w:t>niezawodność (</w:t>
      </w:r>
      <w:r w:rsidRPr="005F039F">
        <w:rPr>
          <w:i/>
        </w:rPr>
        <w:t>reliability</w:t>
      </w:r>
      <w:r w:rsidRPr="005F039F">
        <w:t>)</w:t>
      </w:r>
    </w:p>
    <w:p w14:paraId="22B1FD57" w14:textId="77777777" w:rsidR="009A15F1" w:rsidRPr="00B66BC9" w:rsidRDefault="009A15F1" w:rsidP="00075727">
      <w:pPr>
        <w:numPr>
          <w:ilvl w:val="0"/>
          <w:numId w:val="20"/>
        </w:numPr>
      </w:pPr>
      <w:r w:rsidRPr="00B66BC9">
        <w:t>reagowanie (</w:t>
      </w:r>
      <w:r w:rsidRPr="00B66BC9">
        <w:rPr>
          <w:i/>
        </w:rPr>
        <w:t>responsivness</w:t>
      </w:r>
      <w:r w:rsidRPr="00B66BC9">
        <w:t>)</w:t>
      </w:r>
    </w:p>
    <w:p w14:paraId="2150BFDC" w14:textId="77777777" w:rsidR="009A15F1" w:rsidRPr="00B66BC9" w:rsidRDefault="009A15F1" w:rsidP="00075727">
      <w:pPr>
        <w:numPr>
          <w:ilvl w:val="0"/>
          <w:numId w:val="20"/>
        </w:numPr>
      </w:pPr>
      <w:r w:rsidRPr="00B66BC9">
        <w:t>kompetencje, pewność (</w:t>
      </w:r>
      <w:r w:rsidRPr="00B66BC9">
        <w:rPr>
          <w:i/>
        </w:rPr>
        <w:t>assurance</w:t>
      </w:r>
      <w:r w:rsidRPr="00B66BC9">
        <w:t>)</w:t>
      </w:r>
    </w:p>
    <w:p w14:paraId="2B2C7875" w14:textId="36418F9C" w:rsidR="005E5FA2" w:rsidRDefault="009A15F1" w:rsidP="00075727">
      <w:pPr>
        <w:numPr>
          <w:ilvl w:val="0"/>
          <w:numId w:val="20"/>
        </w:numPr>
      </w:pPr>
      <w:r w:rsidRPr="00B66BC9">
        <w:t>empatia (</w:t>
      </w:r>
      <w:r w:rsidRPr="005E5FA2">
        <w:rPr>
          <w:i/>
        </w:rPr>
        <w:t>empathy</w:t>
      </w:r>
      <w:r w:rsidRPr="00B66BC9">
        <w:t xml:space="preserve">) </w:t>
      </w:r>
      <w:r w:rsidR="005E5FA2">
        <w:fldChar w:fldCharType="begin" w:fldLock="1"/>
      </w:r>
      <w:r w:rsidR="00173A2E">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173A2E" w:rsidRPr="00173A2E">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7C34A363"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E87A7E">
          <w:rPr>
            <w:noProof/>
          </w:rPr>
          <w:t>14</w:t>
        </w:r>
      </w:fldSimple>
      <w:bookmarkEnd w:id="129"/>
      <w:r w:rsidRPr="005324A3">
        <w:t xml:space="preserve"> Hierarchiczny model jakości usług wg Dabholkara, Thorpe’a i Rentz’a</w:t>
      </w:r>
      <w:bookmarkEnd w:id="130"/>
      <w:bookmarkEnd w:id="131"/>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6C67B35B"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E87A7E">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E6E62C2"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C74548">
          <w:rPr>
            <w:noProof/>
          </w:rPr>
          <w:t>14</w:t>
        </w:r>
      </w:fldSimple>
      <w:bookmarkEnd w:id="138"/>
      <w:r w:rsidRPr="00AF2DE9">
        <w:t xml:space="preserve"> Model jakości usług Gummes</w:t>
      </w:r>
      <w:r w:rsidR="00A16C7B">
        <w:t>s</w:t>
      </w:r>
      <w:r w:rsidRPr="00AF2DE9">
        <w:t>ona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E87A7E">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31E96F63"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C74548">
          <w:rPr>
            <w:noProof/>
          </w:rPr>
          <w:t>15</w:t>
        </w:r>
      </w:fldSimple>
      <w:r w:rsidRPr="00BD17A9">
        <w:t xml:space="preserve"> Kategorie jakości wg Townsenda i Gebhardta</w:t>
      </w:r>
      <w:bookmarkEnd w:id="144"/>
      <w:bookmarkEnd w:id="145"/>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6034BD38"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E87A7E">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E87A7E">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1FDB12B2"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C74548">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25D4F2B"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73A2E">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24–26)","previouslyFormattedCitation":"(Joanna Dziadkowiec, 2006, ss. 24–26)"},"properties":{"noteIndex":0},"schema":"https://github.com/citation-style-language/schema/raw/master/csl-citation.json"}</w:instrText>
      </w:r>
      <w:r w:rsidRPr="00BD17A9">
        <w:fldChar w:fldCharType="separate"/>
      </w:r>
      <w:r w:rsidR="00173A2E" w:rsidRPr="00173A2E">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282B4925"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C74548">
          <w:rPr>
            <w:noProof/>
          </w:rPr>
          <w:t>17</w:t>
        </w:r>
      </w:fldSimple>
      <w:bookmarkEnd w:id="162"/>
      <w:r w:rsidRPr="00BD17A9">
        <w:t xml:space="preserve"> Uniwersalny wzorzec jakości usług wg Kolmana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136D9CE9"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173A2E">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2006)","previouslyFormattedCitation":"(Joanna Dziadkowiec, 2006)"},"properties":{"noteIndex":0},"schema":"https://github.com/citation-style-language/schema/raw/master/csl-citation.json"}</w:instrText>
      </w:r>
      <w:r w:rsidRPr="00BD17A9">
        <w:fldChar w:fldCharType="separate"/>
      </w:r>
      <w:r w:rsidR="00173A2E" w:rsidRPr="00173A2E">
        <w:rPr>
          <w:noProof/>
        </w:rPr>
        <w:t>(Dziadkowiec,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6D827F93" w:rsidR="007D0DF0" w:rsidRDefault="007D0DF0" w:rsidP="007D0DF0">
      <w:pPr>
        <w:pStyle w:val="Tytutabeli"/>
      </w:pPr>
      <w:bookmarkStart w:id="165" w:name="_Ref141468164"/>
      <w:bookmarkStart w:id="166" w:name="_Ref141468154"/>
      <w:r>
        <w:t xml:space="preserve">Tabela </w:t>
      </w:r>
      <w:fldSimple w:instr=" SEQ Tabela \* ARABIC ">
        <w:r w:rsidR="00C74548">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3D4AE13A" w:rsidR="007D0DF0" w:rsidRDefault="007D0DF0" w:rsidP="007D0DF0">
      <w:pPr>
        <w:pStyle w:val="rdo"/>
      </w:pPr>
      <w:r>
        <w:t xml:space="preserve">Źródło: opracowanie własne na podstawie </w:t>
      </w:r>
      <w:r>
        <w:fldChar w:fldCharType="begin" w:fldLock="1"/>
      </w:r>
      <w:r w:rsidR="00B13F6D">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AA567F" w:rsidRPr="00AA567F">
        <w:rPr>
          <w:noProof/>
        </w:rPr>
        <w:t>(PKA, 2019b)</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7737E54"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73A2E">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173A2E" w:rsidRPr="00173A2E">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73A2E">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2015)","previouslyFormattedCitation":"(Joanna Dziadkowiec &amp; Sikora, 2015)"},"properties":{"noteIndex":0},"schema":"https://github.com/citation-style-language/schema/raw/master/csl-citation.json"}</w:instrText>
      </w:r>
      <w:r w:rsidR="00590A36">
        <w:fldChar w:fldCharType="separate"/>
      </w:r>
      <w:r w:rsidR="00173A2E" w:rsidRPr="00173A2E">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2306EA3C"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C74548">
        <w:rPr>
          <w:noProof/>
        </w:rPr>
        <w:t>19</w:t>
      </w:r>
      <w:r>
        <w:fldChar w:fldCharType="end"/>
      </w:r>
      <w:bookmarkEnd w:id="210"/>
      <w:r w:rsidRPr="00DE5F64">
        <w:t xml:space="preserve"> Metodologia rankingu </w:t>
      </w:r>
      <w:r w:rsidR="00D935B7" w:rsidRPr="00DE5F64">
        <w:t xml:space="preserve">Times Higher Education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53898B94" w:rsidR="008E7EFF" w:rsidRPr="00D654E0" w:rsidRDefault="008E7EFF" w:rsidP="00D654E0">
      <w:pPr>
        <w:pStyle w:val="Tytutabeli"/>
        <w:rPr>
          <w:lang w:val="en-GB"/>
        </w:rPr>
      </w:pPr>
      <w:bookmarkStart w:id="213" w:name="_Ref134122925"/>
      <w:bookmarkStart w:id="214" w:name="_Ref134122917"/>
      <w:bookmarkStart w:id="215"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C74548">
        <w:rPr>
          <w:noProof/>
          <w:lang w:val="en-GB"/>
        </w:rPr>
        <w:t>20</w:t>
      </w:r>
      <w:r>
        <w:fldChar w:fldCharType="end"/>
      </w:r>
      <w:bookmarkEnd w:id="213"/>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67EC7F3A"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C74548">
        <w:rPr>
          <w:noProof/>
        </w:rPr>
        <w:t>21</w:t>
      </w:r>
      <w:r>
        <w:fldChar w:fldCharType="end"/>
      </w:r>
      <w:bookmarkEnd w:id="216"/>
      <w:r w:rsidRPr="00DE5F64">
        <w:t xml:space="preserve"> Metodologia rankingu QS World University Rankings</w:t>
      </w:r>
      <w:bookmarkEnd w:id="217"/>
      <w:bookmarkEnd w:id="218"/>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53234B5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2A2623C5" w:rsidR="00AF2EBB" w:rsidRPr="007E073D" w:rsidRDefault="00AF2EBB" w:rsidP="007E073D">
      <w:pPr>
        <w:pStyle w:val="Tytutabeli"/>
        <w:rPr>
          <w:lang w:val="en-GB"/>
        </w:rPr>
      </w:pPr>
      <w:bookmarkStart w:id="219" w:name="_Ref134433054"/>
      <w:bookmarkStart w:id="220" w:name="_Ref134433041"/>
      <w:bookmarkStart w:id="221"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C74548">
        <w:rPr>
          <w:noProof/>
          <w:lang w:val="en-GB"/>
        </w:rPr>
        <w:t>22</w:t>
      </w:r>
      <w:r>
        <w:fldChar w:fldCharType="end"/>
      </w:r>
      <w:bookmarkEnd w:id="219"/>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lastRenderedPageBreak/>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653408C1"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C74548">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Webometrics</w:t>
      </w:r>
      <w:bookmarkEnd w:id="223"/>
      <w:bookmarkEnd w:id="224"/>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6FD6ED29"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C74548">
          <w:rPr>
            <w:noProof/>
          </w:rPr>
          <w:t>24</w:t>
        </w:r>
      </w:fldSimple>
      <w:bookmarkEnd w:id="225"/>
      <w:r>
        <w:t xml:space="preserve"> Współczynniki korelacji r-Pearsona pomiędzy wynikami rankingów THE, ARWU, QS i Webometrics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1E6D0FB4"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C74548">
          <w:rPr>
            <w:noProof/>
          </w:rPr>
          <w:t>25</w:t>
        </w:r>
      </w:fldSimple>
      <w:bookmarkEnd w:id="229"/>
      <w:r>
        <w:t xml:space="preserve"> Współczynniki korelacji r-Pearsona pomiędzy wynikami rankingów THE, ARWU, QS i Webometrics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448D3073"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C74548">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2BD43BDA" w:rsidR="00885578" w:rsidRDefault="00885578" w:rsidP="00885578">
      <w:pPr>
        <w:pStyle w:val="Tytutabeli"/>
      </w:pPr>
      <w:bookmarkStart w:id="238" w:name="_Ref147562759"/>
      <w:bookmarkStart w:id="239" w:name="_Ref147562749"/>
      <w:r>
        <w:t xml:space="preserve">Tabela </w:t>
      </w:r>
      <w:fldSimple w:instr=" SEQ Tabela \* ARABIC ">
        <w:r w:rsidR="00C74548">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005D042F" w:rsidR="00885578" w:rsidRDefault="00885578" w:rsidP="00885578">
      <w:pPr>
        <w:pStyle w:val="rdo"/>
      </w:pPr>
      <w:r>
        <w:t xml:space="preserve">Źródło: opracowanie własne na podstawie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C44C1E" w:rsidRPr="00C44C1E">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47771E3C"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31656C">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31656C">
        <w:rPr>
          <w:rFonts w:ascii="Cambria Math" w:hAnsi="Cambria Math" w:cs="Cambria Math"/>
        </w:rPr>
        <w:instrText>‐</w:instrText>
      </w:r>
      <w:r w:rsidR="0031656C">
        <w:instrText>Park","given":"Su Mi","non-dropping-particle":"","parse-names":false,"suffix":""}],"container-title":"The TQM Magazine","editor":[{"dropping-particle":"","family":"Mi Dahlgaard</w:instrText>
      </w:r>
      <w:r w:rsidR="0031656C">
        <w:rPr>
          <w:rFonts w:ascii="Cambria Math" w:hAnsi="Cambria Math" w:cs="Cambria Math"/>
        </w:rPr>
        <w:instrText>‐</w:instrText>
      </w:r>
      <w:r w:rsidR="0031656C">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31656C">
        <w:rPr>
          <w:rFonts w:ascii="Cambria Math" w:hAnsi="Cambria Math" w:cs="Cambria Math"/>
        </w:rPr>
        <w:instrText>‐</w:instrText>
      </w:r>
      <w:r w:rsidR="0031656C">
        <w:instrText>Park, 2006, s. 279)","plainTextFormattedCitation":"(Dahlgaard &amp; Dahlgaard</w:instrText>
      </w:r>
      <w:r w:rsidR="0031656C">
        <w:rPr>
          <w:rFonts w:ascii="Cambria Math" w:hAnsi="Cambria Math" w:cs="Cambria Math"/>
        </w:rPr>
        <w:instrText>‐</w:instrText>
      </w:r>
      <w:r w:rsidR="0031656C">
        <w:instrText>Park, 2006, s. 279)","previouslyFormattedCitation":"(Dahlgaard &amp; Dahlgaard</w:instrText>
      </w:r>
      <w:r w:rsidR="0031656C">
        <w:rPr>
          <w:rFonts w:ascii="Cambria Math" w:hAnsi="Cambria Math" w:cs="Cambria Math"/>
        </w:rPr>
        <w:instrText>‐</w:instrText>
      </w:r>
      <w:r w:rsidR="0031656C">
        <w:instrText>Park, 2006, s. 279)"},"properties":{"noteIndex":0},"schema":"https://github.com/citation-style-language/schema/raw/master/csl-citation.json"}</w:instrText>
      </w:r>
      <w:r w:rsidR="00564610">
        <w:fldChar w:fldCharType="separate"/>
      </w:r>
      <w:r w:rsidR="00564610" w:rsidRPr="00564610">
        <w:rPr>
          <w:noProof/>
        </w:rPr>
        <w:t>(Dahlgaard &amp; Dahlgaard</w:t>
      </w:r>
      <w:r w:rsidR="00564610" w:rsidRPr="00564610">
        <w:rPr>
          <w:rFonts w:ascii="Cambria Math" w:hAnsi="Cambria Math" w:cs="Cambria Math"/>
          <w:noProof/>
        </w:rPr>
        <w:t>‐</w:t>
      </w:r>
      <w:r w:rsidR="00564610" w:rsidRPr="00564610">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Pr="009F1768">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Pr>
          <w:noProof/>
        </w:rPr>
        <w:t>(Jyoti i in., 2017, s. 916)</w:t>
      </w:r>
      <w:r>
        <w:fldChar w:fldCharType="end"/>
      </w:r>
      <w:r>
        <w:t>.</w:t>
      </w:r>
    </w:p>
    <w:p w14:paraId="73340161" w14:textId="76FAB2A9"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885578" w:rsidRPr="005C7AC2">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885578" w:rsidRPr="005C7AC2">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885578" w:rsidRPr="00511C5A">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885578">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885578">
        <w:rPr>
          <w:rFonts w:ascii="Cambria Math" w:hAnsi="Cambria Math" w:cs="Cambria Math"/>
        </w:rPr>
        <w:instrText>‐</w:instrText>
      </w:r>
      <w:r w:rsidR="00885578">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885578" w:rsidRPr="00511C5A">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3558F6F9"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885578">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885578" w:rsidRPr="00A94477">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885578">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885578" w:rsidRPr="004621AB">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2ABB1183" w:rsidR="00183461" w:rsidRDefault="00183461" w:rsidP="002C4CC0">
      <w:pPr>
        <w:pStyle w:val="Tytutabeli"/>
      </w:pPr>
      <w:bookmarkStart w:id="242" w:name="_Ref147563329"/>
      <w:bookmarkStart w:id="243" w:name="_Ref147563341"/>
      <w:r>
        <w:lastRenderedPageBreak/>
        <w:t xml:space="preserve">Tabela </w:t>
      </w:r>
      <w:fldSimple w:instr=" SEQ Tabela \* ARABIC ">
        <w:r w:rsidR="00C74548">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3"/>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236C0EA4"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C44C1E">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C44C1E">
        <w:rPr>
          <w:rStyle w:val="rdoZnak"/>
          <w:rFonts w:ascii="Cambria Math" w:hAnsi="Cambria Math" w:cs="Cambria Math"/>
        </w:rPr>
        <w:instrText>‐</w:instrText>
      </w:r>
      <w:r w:rsidR="00C44C1E">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C44C1E">
        <w:rPr>
          <w:rStyle w:val="rdoZnak"/>
          <w:rFonts w:cs="Arial"/>
        </w:rPr>
        <w:instrText>’</w:instrText>
      </w:r>
      <w:r w:rsidR="00C44C1E">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C44C1E">
        <w:rPr>
          <w:rStyle w:val="rdoZnak"/>
          <w:rFonts w:ascii="Cambria Math" w:hAnsi="Cambria Math" w:cs="Cambria Math"/>
        </w:rPr>
        <w:instrText>‐</w:instrText>
      </w:r>
      <w:r w:rsidR="00C44C1E">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C44C1E" w:rsidRPr="00C44C1E">
        <w:rPr>
          <w:rStyle w:val="rdoZnak"/>
          <w:noProof/>
        </w:rPr>
        <w:t>(Bayraktar i in., 2008; Grudowski, 2020a; Sureshchandar i in., 2001; Szczepańska, 2011)</w:t>
      </w:r>
      <w:r w:rsidR="00CB0073" w:rsidRPr="00B06D5C">
        <w:rPr>
          <w:rStyle w:val="rdoZnak"/>
        </w:rPr>
        <w:fldChar w:fldCharType="end"/>
      </w:r>
      <w:r w:rsidR="00CB0073">
        <w:t>.</w:t>
      </w:r>
    </w:p>
    <w:p w14:paraId="763E989C" w14:textId="6A4BD01B" w:rsidR="00702631" w:rsidRPr="00702631" w:rsidRDefault="00DC0658" w:rsidP="00702631">
      <w:r>
        <w:t>W znanym</w:t>
      </w:r>
      <w:r>
        <w:rPr>
          <w:rStyle w:val="Odwoanieprzypisudolnego"/>
        </w:rPr>
        <w:footnoteReference w:id="21"/>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Pr="00DC0658">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 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r>
        <w:t xml:space="preserve"> Podobnie Koch </w:t>
      </w:r>
      <w:r>
        <w:rPr>
          <w:lang w:val="en-GB"/>
        </w:rPr>
        <w:fldChar w:fldCharType="begin" w:fldLock="1"/>
      </w:r>
      <w:r w:rsidR="009F1768">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F1768">
        <w:rPr>
          <w:rFonts w:ascii="Cambria Math" w:hAnsi="Cambria Math" w:cs="Cambria Math"/>
        </w:rPr>
        <w:instrText>‐</w:instrText>
      </w:r>
      <w:r w:rsidR="009F1768">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F1768">
        <w:rPr>
          <w:rFonts w:ascii="Cambria Math" w:hAnsi="Cambria Math" w:cs="Cambria Math"/>
        </w:rPr>
        <w:instrText>‐</w:instrText>
      </w:r>
      <w:r w:rsidR="009F1768">
        <w:rPr>
          <w:rFonts w:cs="Arial"/>
        </w:rPr>
        <w:instrText>à</w:instrText>
      </w:r>
      <w:r w:rsidR="009F1768">
        <w:rPr>
          <w:rFonts w:ascii="Cambria Math" w:hAnsi="Cambria Math" w:cs="Cambria Math"/>
        </w:rPr>
        <w:instrText>‐</w:instrText>
      </w:r>
      <w:r w:rsidR="009F1768">
        <w:instrText>vis scholarship assistance. TQM has had virtually nothing to say about these matters. Two</w:instrText>
      </w:r>
      <w:r w:rsidR="009F1768">
        <w:rPr>
          <w:rFonts w:ascii="Cambria Math" w:hAnsi="Cambria Math" w:cs="Cambria Math"/>
        </w:rPr>
        <w:instrText>‐</w:instrText>
      </w:r>
      <w:r w:rsidR="009F1768">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Pr="00DC0658">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A63953">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F1768" w:rsidRPr="009F1768">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70263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702631">
        <w:rPr>
          <w:rFonts w:ascii="Cambria Math" w:hAnsi="Cambria Math" w:cs="Cambria Math"/>
        </w:rPr>
        <w:instrText>‐</w:instrText>
      </w:r>
      <w:r w:rsidR="0070263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702631">
        <w:rPr>
          <w:rFonts w:ascii="Cambria Math" w:hAnsi="Cambria Math" w:cs="Cambria Math"/>
        </w:rPr>
        <w:instrText>‐</w:instrText>
      </w:r>
      <w:r w:rsidR="00702631">
        <w:rPr>
          <w:rFonts w:cs="Arial"/>
        </w:rPr>
        <w:instrText>à</w:instrText>
      </w:r>
      <w:r w:rsidR="00702631">
        <w:rPr>
          <w:rFonts w:ascii="Cambria Math" w:hAnsi="Cambria Math" w:cs="Cambria Math"/>
        </w:rPr>
        <w:instrText>‐</w:instrText>
      </w:r>
      <w:r w:rsidR="00702631">
        <w:instrText>vis scholarship assistance. TQM has had virtually nothing to say about these matters. Two</w:instrText>
      </w:r>
      <w:r w:rsidR="00702631">
        <w:rPr>
          <w:rFonts w:ascii="Cambria Math" w:hAnsi="Cambria Math" w:cs="Cambria Math"/>
        </w:rPr>
        <w:instrText>‐</w:instrText>
      </w:r>
      <w:r w:rsidR="0070263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702631" w:rsidRPr="00880A6A">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t>Normatywne SZJ</w:t>
      </w:r>
      <w:commentRangeEnd w:id="244"/>
      <w:r w:rsidR="00AE1A54">
        <w:rPr>
          <w:rStyle w:val="Odwoaniedokomentarza"/>
          <w:rFonts w:ascii="Times New Roman" w:eastAsia="Times New Roman" w:hAnsi="Times New Roman"/>
          <w:szCs w:val="20"/>
          <w:lang w:eastAsia="pl-PL"/>
        </w:rPr>
        <w:commentReference w:id="244"/>
      </w:r>
    </w:p>
    <w:p w14:paraId="2C18EFA9" w14:textId="422A5D5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Pr="005576E6">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4E6B6574" w:rsidR="0095506F" w:rsidRDefault="0095506F" w:rsidP="0095506F">
      <w:pPr>
        <w:pStyle w:val="Tytutabeli"/>
      </w:pPr>
      <w:bookmarkStart w:id="245" w:name="_Ref146984870"/>
      <w:bookmarkStart w:id="246" w:name="_Ref146984858"/>
      <w:r>
        <w:t xml:space="preserve">Tabela </w:t>
      </w:r>
      <w:fldSimple w:instr=" SEQ Tabela \* ARABIC ">
        <w:r w:rsidR="00C74548">
          <w:rPr>
            <w:noProof/>
          </w:rPr>
          <w:t>29</w:t>
        </w:r>
      </w:fldSimple>
      <w:bookmarkEnd w:id="245"/>
      <w:r>
        <w:t xml:space="preserve"> Rozdziały normy ISO 9001 w kontekście etapów cyklu Deminga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685C38B5" w:rsidR="0095506F" w:rsidRDefault="0095506F" w:rsidP="0095506F">
      <w:pPr>
        <w:pStyle w:val="rdo"/>
      </w:pPr>
      <w:r>
        <w:t xml:space="preserve">Źródło: opracowanie własne na podstawie </w:t>
      </w:r>
      <w:r>
        <w:fldChar w:fldCharType="begin" w:fldLock="1"/>
      </w:r>
      <w:r w:rsidR="00C44C1E">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C44C1E" w:rsidRPr="00C44C1E">
        <w:rPr>
          <w:noProof/>
        </w:rPr>
        <w:t>(Grudowski, 2020a, s. 112; Sá i in., 2022, s. 221)</w:t>
      </w:r>
      <w:r>
        <w:fldChar w:fldCharType="end"/>
      </w:r>
    </w:p>
    <w:p w14:paraId="7DC5CE62" w14:textId="05ADF18D"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C44C1E" w:rsidRPr="00C44C1E">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6259CA" w:rsidRPr="006259CA">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6621E1" w:rsidRPr="006259CA">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C44C1E" w:rsidRPr="00C44C1E">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716F72E1"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C74548">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F686BEA" w:rsidR="006259CA" w:rsidRDefault="00AA0814" w:rsidP="00AA0814">
      <w:pPr>
        <w:pStyle w:val="rdo"/>
      </w:pPr>
      <w:r>
        <w:t xml:space="preserve">Źródło: opracowanie własne na podstawie </w:t>
      </w:r>
      <w:r>
        <w:fldChar w:fldCharType="begin" w:fldLock="1"/>
      </w:r>
      <w:r w:rsidR="00C44C1E">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C44C1E" w:rsidRPr="00C44C1E">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7C1A7EF9"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CB41B3">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CB41B3" w:rsidRPr="00B47C64">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507803" w:rsidRPr="00507803">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39F91581" w:rsidR="00AE1A54" w:rsidRDefault="00AE1A54" w:rsidP="00AE1A54">
      <w:pPr>
        <w:pStyle w:val="Tytutabeli"/>
      </w:pPr>
      <w:bookmarkStart w:id="250" w:name="_Ref145605627"/>
      <w:bookmarkStart w:id="251" w:name="_Ref145605621"/>
      <w:r>
        <w:t xml:space="preserve">Tabela </w:t>
      </w:r>
      <w:fldSimple w:instr=" SEQ Tabela \* ARABIC ">
        <w:r w:rsidR="00C74548">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77777777" w:rsidR="00AE1A54" w:rsidRDefault="00AE1A54" w:rsidP="00AE1A54">
      <w:pPr>
        <w:pStyle w:val="rdo"/>
      </w:pPr>
      <w:r>
        <w:t xml:space="preserve">Źródło: opracowanie własne na podstawie </w:t>
      </w:r>
      <w:r>
        <w:fldChar w:fldCharType="begin" w:fldLock="1"/>
      </w:r>
      <w: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Pr="00514F9C">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0B0CFB">
      <w:pPr>
        <w:pStyle w:val="Akapitzlist"/>
        <w:numPr>
          <w:ilvl w:val="0"/>
          <w:numId w:val="51"/>
        </w:numPr>
        <w:spacing w:before="0" w:line="300" w:lineRule="auto"/>
        <w:ind w:left="1066" w:hanging="357"/>
        <w:contextualSpacing w:val="0"/>
      </w:pPr>
      <w:r>
        <w:t>Nadprodukcja</w:t>
      </w:r>
    </w:p>
    <w:p w14:paraId="3F52D7D6" w14:textId="7C4532E1" w:rsidR="00E77AB2" w:rsidRDefault="00E77AB2" w:rsidP="000B0CFB">
      <w:pPr>
        <w:pStyle w:val="Akapitzlist"/>
        <w:numPr>
          <w:ilvl w:val="0"/>
          <w:numId w:val="51"/>
        </w:numPr>
        <w:spacing w:before="0" w:line="300" w:lineRule="auto"/>
        <w:ind w:left="1066" w:hanging="357"/>
        <w:contextualSpacing w:val="0"/>
      </w:pPr>
      <w:r>
        <w:t>Defekty</w:t>
      </w:r>
    </w:p>
    <w:p w14:paraId="2CDF538B" w14:textId="071E2A25" w:rsidR="00E77AB2" w:rsidRDefault="00E77AB2" w:rsidP="000B0CFB">
      <w:pPr>
        <w:pStyle w:val="Akapitzlist"/>
        <w:numPr>
          <w:ilvl w:val="0"/>
          <w:numId w:val="51"/>
        </w:numPr>
        <w:spacing w:before="0" w:line="300" w:lineRule="auto"/>
        <w:ind w:left="1066" w:hanging="357"/>
        <w:contextualSpacing w:val="0"/>
      </w:pPr>
      <w:r>
        <w:t>Zbędne zapasy</w:t>
      </w:r>
    </w:p>
    <w:p w14:paraId="587BE01E" w14:textId="0992DDB2" w:rsidR="00E77AB2" w:rsidRDefault="00E77AB2" w:rsidP="000B0CFB">
      <w:pPr>
        <w:pStyle w:val="Akapitzlist"/>
        <w:numPr>
          <w:ilvl w:val="0"/>
          <w:numId w:val="51"/>
        </w:numPr>
        <w:spacing w:before="0" w:line="300" w:lineRule="auto"/>
        <w:ind w:left="1066" w:hanging="357"/>
        <w:contextualSpacing w:val="0"/>
      </w:pPr>
      <w:r>
        <w:t>Niewłaściwe procesy</w:t>
      </w:r>
    </w:p>
    <w:p w14:paraId="26FB8606" w14:textId="77D2874C" w:rsidR="00E77AB2" w:rsidRDefault="00E77AB2" w:rsidP="000B0CFB">
      <w:pPr>
        <w:pStyle w:val="Akapitzlist"/>
        <w:numPr>
          <w:ilvl w:val="0"/>
          <w:numId w:val="51"/>
        </w:numPr>
        <w:spacing w:before="0" w:line="300" w:lineRule="auto"/>
        <w:ind w:left="1066" w:hanging="357"/>
        <w:contextualSpacing w:val="0"/>
      </w:pPr>
      <w:r>
        <w:t>Nadmierny transport</w:t>
      </w:r>
    </w:p>
    <w:p w14:paraId="4EB8C920" w14:textId="3B2EC40D" w:rsidR="00E77AB2" w:rsidRDefault="00E77AB2" w:rsidP="000B0CFB">
      <w:pPr>
        <w:pStyle w:val="Akapitzlist"/>
        <w:numPr>
          <w:ilvl w:val="0"/>
          <w:numId w:val="51"/>
        </w:numPr>
        <w:spacing w:before="0" w:line="300" w:lineRule="auto"/>
        <w:ind w:left="1066" w:hanging="357"/>
        <w:contextualSpacing w:val="0"/>
      </w:pPr>
      <w:r>
        <w:t>Oczekiwanie</w:t>
      </w:r>
    </w:p>
    <w:p w14:paraId="5E167063" w14:textId="4598738F" w:rsidR="00E77AB2" w:rsidRDefault="00E77AB2" w:rsidP="000B0CFB">
      <w:pPr>
        <w:pStyle w:val="Akapitzlist"/>
        <w:numPr>
          <w:ilvl w:val="0"/>
          <w:numId w:val="51"/>
        </w:numPr>
        <w:spacing w:before="0" w:line="300" w:lineRule="auto"/>
        <w:ind w:left="1066" w:hanging="357"/>
        <w:contextualSpacing w:val="0"/>
      </w:pPr>
      <w:r>
        <w:t xml:space="preserve">Zbędne ruchy </w:t>
      </w:r>
      <w:r>
        <w:fldChar w:fldCharType="begin" w:fldLock="1"/>
      </w:r>
      <w:r w:rsidR="00D4004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4C09C1" w:rsidRPr="004C09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4247A9EA"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91A08">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91A08">
        <w:rPr>
          <w:rFonts w:ascii="Cambria Math" w:hAnsi="Cambria Math" w:cs="Cambria Math"/>
        </w:rPr>
        <w:instrText>‐</w:instrText>
      </w:r>
      <w:r w:rsidR="00191A08">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C522D" w:rsidRPr="009C522D">
        <w:rPr>
          <w:noProof/>
        </w:rPr>
        <w:t>(Andersson i in., 2006; Hadid, 2019; Womack &amp; Jones, 1997)</w:t>
      </w:r>
      <w:r>
        <w:fldChar w:fldCharType="end"/>
      </w:r>
      <w:r w:rsidR="00001512">
        <w:t>.</w:t>
      </w:r>
    </w:p>
    <w:p w14:paraId="2EC5ABB7" w14:textId="1A18EAE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CB41B3">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CB41B3" w:rsidRPr="00021915">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354E7F">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A63953" w:rsidRPr="00A63953">
        <w:rPr>
          <w:noProof/>
        </w:rPr>
        <w:t>(Hadid, 2019; Shah &amp; Ward, 2003)</w:t>
      </w:r>
      <w:r w:rsidR="000F73A1">
        <w:fldChar w:fldCharType="end"/>
      </w:r>
      <w:r w:rsidR="000F73A1">
        <w:t>.</w:t>
      </w:r>
    </w:p>
    <w:p w14:paraId="328B7BBD" w14:textId="7F957DB2"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Pr="00A63953">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A63953">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8216F8" w:rsidRPr="008216F8">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8216F8" w:rsidRPr="008216F8">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8216F8" w:rsidRPr="008216F8">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w:instrText>
      </w:r>
      <w:r w:rsidR="008216F8" w:rsidRPr="0072343B">
        <w:instrText>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8216F8" w:rsidRPr="0072343B">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FA5B37" w:rsidRPr="0072343B">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A14599" w:rsidRPr="0072343B">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DC7BBD" w:rsidRPr="00DC7BBD">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830D04" w:rsidRPr="00DC7BBD">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400171" w:rsidRPr="0040017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5576E6">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1F1076" w:rsidRPr="001F1076">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r w:rsidRPr="00D60445">
        <w:rPr>
          <w:b/>
          <w:bCs/>
        </w:rPr>
        <w:t>Six Sigma</w:t>
      </w:r>
      <w:commentRangeEnd w:id="252"/>
      <w:r w:rsidR="00EC1AA6">
        <w:rPr>
          <w:rStyle w:val="Odwoaniedokomentarza"/>
          <w:rFonts w:ascii="Times New Roman" w:eastAsia="Times New Roman" w:hAnsi="Times New Roman"/>
          <w:szCs w:val="20"/>
          <w:lang w:eastAsia="pl-PL"/>
        </w:rPr>
        <w:commentReference w:id="252"/>
      </w:r>
    </w:p>
    <w:p w14:paraId="5828796A" w14:textId="4DC20917"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507B7C">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507B7C" w:rsidRPr="00507B7C">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A93096" w:rsidRPr="00A93096">
        <w:rPr>
          <w:noProof/>
        </w:rPr>
        <w:t>(Huang i in., 2012; Hundal i in., 2022)</w:t>
      </w:r>
      <w:r w:rsidR="00A93096">
        <w:rPr>
          <w:lang w:val="en-GB"/>
        </w:rPr>
        <w:fldChar w:fldCharType="end"/>
      </w:r>
      <w:r w:rsidRPr="002E3B57">
        <w:t>.</w:t>
      </w:r>
    </w:p>
    <w:p w14:paraId="631FC25E" w14:textId="5BA0DAB8"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9C522D">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9C522D">
        <w:rPr>
          <w:rFonts w:ascii="Cambria Math" w:hAnsi="Cambria Math" w:cs="Cambria Math"/>
        </w:rPr>
        <w:instrText>⋆</w:instrText>
      </w:r>
      <w:r w:rsidR="009C522D">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Pr="0038286E">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2B47BF">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8E07E2" w:rsidRPr="008E07E2">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6401DCC9"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E5281D">
        <w:instrText xml:space="preserve">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w:instrText>
      </w:r>
      <w:r w:rsidR="00E5281D" w:rsidRPr="00D331CE">
        <w:instrText>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E5281D" w:rsidRPr="00D331CE">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9C522D">
      <w:pPr>
        <w:pStyle w:val="Akapitzlist"/>
        <w:numPr>
          <w:ilvl w:val="0"/>
          <w:numId w:val="5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53390A29" w:rsidR="009C522D" w:rsidRPr="00A81CF8"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564610">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64610">
        <w:rPr>
          <w:rFonts w:ascii="Cambria Math" w:hAnsi="Cambria Math" w:cs="Cambria Math"/>
        </w:rPr>
        <w:instrText>‐</w:instrText>
      </w:r>
      <w:r w:rsidR="00564610">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w:instrText>
      </w:r>
      <w:r w:rsidR="00564610" w:rsidRPr="00A81CF8">
        <w:instrText xml:space="preserve">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564610" w:rsidRPr="00A81CF8">
        <w:rPr>
          <w:rFonts w:ascii="Cambria Math" w:hAnsi="Cambria Math" w:cs="Cambria Math"/>
        </w:rPr>
        <w:instrText>‐</w:instrText>
      </w:r>
      <w:r w:rsidR="00564610" w:rsidRPr="00A81CF8">
        <w:instrText>Park","given":"Su Mi","non-dropping-particle":"","parse-names":false,"suffix":""}],"container-title":"The TQM Magazine","editor":[{"dropping-particle":"","family":"Mi Dahlgaard</w:instrText>
      </w:r>
      <w:r w:rsidR="00564610" w:rsidRPr="00A81CF8">
        <w:rPr>
          <w:rFonts w:ascii="Cambria Math" w:hAnsi="Cambria Math" w:cs="Cambria Math"/>
        </w:rPr>
        <w:instrText>‐</w:instrText>
      </w:r>
      <w:r w:rsidR="00564610" w:rsidRPr="00A81CF8">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564610" w:rsidRPr="00A81CF8">
        <w:rPr>
          <w:rFonts w:ascii="Cambria Math" w:hAnsi="Cambria Math" w:cs="Cambria Math"/>
        </w:rPr>
        <w:instrText>‐</w:instrText>
      </w:r>
      <w:r w:rsidR="00564610" w:rsidRPr="00A81CF8">
        <w:instrText>Park, 2006)","plainTextFormattedCitation":"(Andersson i in., 2006; Dahlgaard &amp; Dahlgaard</w:instrText>
      </w:r>
      <w:r w:rsidR="00564610" w:rsidRPr="00A81CF8">
        <w:rPr>
          <w:rFonts w:ascii="Cambria Math" w:hAnsi="Cambria Math" w:cs="Cambria Math"/>
        </w:rPr>
        <w:instrText>‐</w:instrText>
      </w:r>
      <w:r w:rsidR="00564610" w:rsidRPr="00A81CF8">
        <w:instrText>Park, 2006)","previouslyFormattedCitation":"(Andersson i in., 2006; Dahlgaard &amp; Dahlgaard</w:instrText>
      </w:r>
      <w:r w:rsidR="00564610" w:rsidRPr="00A81CF8">
        <w:rPr>
          <w:rFonts w:ascii="Cambria Math" w:hAnsi="Cambria Math" w:cs="Cambria Math"/>
        </w:rPr>
        <w:instrText>‐</w:instrText>
      </w:r>
      <w:r w:rsidR="00564610" w:rsidRPr="00A81CF8">
        <w:instrText>Park, 2006)"},"properties":{"noteIndex":0},"schema":"https://github.com/citation-style-language/schema/raw/master/csl-citation.json"}</w:instrText>
      </w:r>
      <w:r w:rsidR="00191A08">
        <w:fldChar w:fldCharType="separate"/>
      </w:r>
      <w:r w:rsidR="00564610" w:rsidRPr="00A81CF8">
        <w:rPr>
          <w:noProof/>
        </w:rPr>
        <w:t>(Andersson i in., 2006; Dahlgaard &amp; Dahlgaard</w:t>
      </w:r>
      <w:r w:rsidR="00564610" w:rsidRPr="00A81CF8">
        <w:rPr>
          <w:rFonts w:ascii="Cambria Math" w:hAnsi="Cambria Math" w:cs="Cambria Math"/>
          <w:noProof/>
        </w:rPr>
        <w:t>‐</w:t>
      </w:r>
      <w:r w:rsidR="00564610" w:rsidRPr="00A81CF8">
        <w:rPr>
          <w:noProof/>
        </w:rPr>
        <w:t>Park, 2006)</w:t>
      </w:r>
      <w:r w:rsidR="00191A08">
        <w:fldChar w:fldCharType="end"/>
      </w:r>
    </w:p>
    <w:p w14:paraId="089FBDD2" w14:textId="0B98C9C3"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EA51D2" w:rsidRPr="00FA3D5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2B47BF" w:rsidRPr="00FA3D54">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2"/>
      </w:r>
      <w:r>
        <w:t xml:space="preserve"> </w:t>
      </w:r>
      <w:r>
        <w:fldChar w:fldCharType="begin" w:fldLock="1"/>
      </w:r>
      <w:r w:rsidR="001F1076">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Pr="00FA3D54">
        <w:rPr>
          <w:noProof/>
        </w:rPr>
        <w:t>(por. Adeinat i in., 2022, s. 576)</w:t>
      </w:r>
      <w:r>
        <w:fldChar w:fldCharType="end"/>
      </w:r>
      <w:r>
        <w:t>.</w:t>
      </w:r>
    </w:p>
    <w:p w14:paraId="207685BC" w14:textId="20C7723A"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4C09C1">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C52B7A" w:rsidRPr="00C52B7A">
        <w:rPr>
          <w:noProof/>
        </w:rPr>
        <w:t>(Antony, 2017, s. 574)</w:t>
      </w:r>
      <w:r w:rsidR="00C52B7A">
        <w:rPr>
          <w:lang w:val="en-GB"/>
        </w:rPr>
        <w:fldChar w:fldCharType="end"/>
      </w:r>
      <w:r w:rsidR="00C52B7A" w:rsidRPr="00C52B7A">
        <w:t>.</w:t>
      </w:r>
    </w:p>
    <w:p w14:paraId="5F75E7ED" w14:textId="0375CAE7" w:rsidR="00073D15" w:rsidRDefault="00073D15" w:rsidP="008A0B73">
      <w:pPr>
        <w:rPr>
          <w:b/>
          <w:bCs/>
        </w:rPr>
      </w:pPr>
      <w:commentRangeStart w:id="253"/>
      <w:r w:rsidRPr="008E07E2">
        <w:rPr>
          <w:b/>
          <w:bCs/>
        </w:rPr>
        <w:t>Lean SixSigma</w:t>
      </w:r>
      <w:commentRangeEnd w:id="253"/>
      <w:r w:rsidR="00C52B7A">
        <w:rPr>
          <w:rStyle w:val="Odwoaniedokomentarza"/>
          <w:rFonts w:ascii="Times New Roman" w:eastAsia="Times New Roman" w:hAnsi="Times New Roman"/>
          <w:szCs w:val="20"/>
          <w:lang w:eastAsia="pl-PL"/>
        </w:rPr>
        <w:commentReference w:id="253"/>
      </w:r>
    </w:p>
    <w:p w14:paraId="7E0ECD58" w14:textId="5877137B" w:rsidR="000654ED" w:rsidRDefault="002E3B57" w:rsidP="002E3B57">
      <w:r>
        <w:t xml:space="preserve">Zarówno stosowanie Lean jak i SixSigma charakteryzuje się tym, że obserwowalne przyrosty korzyści z czasem spowalniają </w:t>
      </w:r>
      <w:r>
        <w:fldChar w:fldCharType="begin" w:fldLock="1"/>
      </w:r>
      <w:r>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 N</w:t>
      </w:r>
      <w:r w:rsidRPr="00E4222C">
        <w:t>a początku XXI w., wiele firm po wdrożeniu Lean w celu ograniczenia str</w:t>
      </w:r>
      <w:r w:rsidRPr="00E77AB2">
        <w:t>at i osiągnięcia l</w:t>
      </w:r>
      <w:r w:rsidRPr="000D6996">
        <w:t>eps</w:t>
      </w:r>
      <w:r>
        <w:t>zej efektywności procesów zaczęło się mierzyć z problemem zbyt dużej zmienności i zaczęło wprowadzać rozwiązania SixSigma, by poradzić sobie z tym problemem. Z drugiej strony wiele firm wdrażających najpierw Six Sigma na potrzeby ogranicze</w:t>
      </w:r>
      <w:r>
        <w:lastRenderedPageBreak/>
        <w:t xml:space="preserv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701929">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42D1D" w:rsidRPr="00942D1D">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DC0658">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701929" w:rsidRPr="00701929">
        <w:rPr>
          <w:noProof/>
        </w:rPr>
        <w:t>(Liu i in., 2023)</w:t>
      </w:r>
      <w:r w:rsidR="00701929">
        <w:fldChar w:fldCharType="end"/>
      </w:r>
      <w:r w:rsidR="00701929">
        <w:t>.</w:t>
      </w:r>
    </w:p>
    <w:p w14:paraId="3970923B" w14:textId="22D4538C"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ED03F7">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0D8D3A3F" w:rsidR="00651CC0" w:rsidRDefault="00651CC0" w:rsidP="00651CC0">
      <w:pPr>
        <w:pStyle w:val="Tytutabeli"/>
      </w:pPr>
      <w:bookmarkStart w:id="254" w:name="_Ref147652600"/>
      <w:bookmarkStart w:id="255" w:name="_Ref147652592"/>
      <w:r>
        <w:t xml:space="preserve">Tabela </w:t>
      </w:r>
      <w:fldSimple w:instr=" SEQ Tabela \* ARABIC ">
        <w:r w:rsidR="00C74548">
          <w:rPr>
            <w:noProof/>
          </w:rPr>
          <w:t>32</w:t>
        </w:r>
      </w:fldSimple>
      <w:bookmarkEnd w:id="254"/>
      <w:r>
        <w:t xml:space="preserve"> Dlaczego Lean i SixSigma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4B39A159" w14:textId="44A3923D"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rzędzia Lean na każdym z tych etapów to wygenerowania wartości dla klien</w:t>
      </w:r>
      <w:r>
        <w:lastRenderedPageBreak/>
        <w:t xml:space="preserve">ta </w:t>
      </w:r>
      <w:r w:rsidR="00AE1944">
        <w:t>lub</w:t>
      </w:r>
      <w:r>
        <w:t xml:space="preserve"> użytkownika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4014DC57" w:rsidR="00AE1944" w:rsidRDefault="00AE1944" w:rsidP="00AE1944">
      <w:pPr>
        <w:pStyle w:val="Tytutabeli"/>
      </w:pPr>
      <w:bookmarkStart w:id="256" w:name="_Ref147655300"/>
      <w:bookmarkStart w:id="257" w:name="_Ref147655294"/>
      <w:r>
        <w:t xml:space="preserve">Tabela </w:t>
      </w:r>
      <w:fldSimple w:instr=" SEQ Tabela \* ARABIC ">
        <w:r w:rsidR="00C74548">
          <w:rPr>
            <w:noProof/>
          </w:rPr>
          <w:t>33</w:t>
        </w:r>
      </w:fldSimple>
      <w:bookmarkEnd w:id="256"/>
      <w:r>
        <w:t xml:space="preserve"> Wybrane narzędzia i techniki Lean SixSigma</w:t>
      </w:r>
      <w:bookmarkEnd w:id="257"/>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3E847427" w:rsidR="00AE1944" w:rsidRDefault="00AE1944" w:rsidP="00E258F8">
      <w:pPr>
        <w:pStyle w:val="rdo"/>
      </w:pPr>
      <w:r>
        <w:t xml:space="preserve">Źródło: opracowanie własne na podstawie </w:t>
      </w:r>
      <w:r>
        <w:fldChar w:fldCharType="begin" w:fldLock="1"/>
      </w:r>
      <w:r w:rsidR="00D4004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D40044" w:rsidRPr="00D40044">
        <w:rPr>
          <w:noProof/>
        </w:rPr>
        <w:t>(Antony i in., 2012; Hundal i in., 2022; Pillay &amp; Wang, 2003)</w:t>
      </w:r>
      <w:r>
        <w:fldChar w:fldCharType="end"/>
      </w:r>
    </w:p>
    <w:p w14:paraId="28F20168" w14:textId="4B33E020" w:rsidR="008216F8" w:rsidRPr="008103DF" w:rsidRDefault="004976E1" w:rsidP="008216F8">
      <w:r>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metod wiele jest wykorzystywanych przy różnych procesach doskonalenia niezależnie od tego, czy dana organizacja wdraża Lean lub SixSig</w:t>
      </w:r>
      <w:r>
        <w:lastRenderedPageBreak/>
        <w:t>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8103DF">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8103DF" w:rsidRPr="008103DF">
        <w:rPr>
          <w:noProof/>
        </w:rPr>
        <w:t>(por. Antony i in., 2012)</w:t>
      </w:r>
      <w:r w:rsidR="004C09C1">
        <w:fldChar w:fldCharType="end"/>
      </w:r>
      <w:r w:rsidR="008103DF">
        <w:t>. Nie jest jednak całkiem bezpodstawna, gdyż wdrożeń Lean lub SixSigma na uczelniach nie ma wiele, choć k</w:t>
      </w:r>
      <w:r w:rsidR="008216F8">
        <w:t xml:space="preserve">oncepcje </w:t>
      </w:r>
      <w:r w:rsidR="008103DF">
        <w:t>jak je stosować</w:t>
      </w:r>
      <w:r w:rsidR="008216F8">
        <w:t xml:space="preserve"> w usługach edukacyjnych, w tym w uczelniach są opisywane w literaturze przedmiotu od lat 2003-2004 </w:t>
      </w:r>
      <w:r w:rsidR="008216F8">
        <w:fldChar w:fldCharType="begin" w:fldLock="1"/>
      </w:r>
      <w:r w:rsidR="008216F8">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8216F8">
        <w:fldChar w:fldCharType="separate"/>
      </w:r>
      <w:r w:rsidR="008216F8" w:rsidRPr="0095506F">
        <w:rPr>
          <w:noProof/>
        </w:rPr>
        <w:t>(S. Gupta i in., 2016)</w:t>
      </w:r>
      <w:r w:rsidR="008216F8">
        <w:fldChar w:fldCharType="end"/>
      </w:r>
      <w:r w:rsidR="008103DF">
        <w:t xml:space="preserve">, a znane są przykłady wdrożeń LSS na uczelniach w takich krajach jak Stany Zjednoczone, Wielka Brytania, Indie i Arabia Saudyjska </w:t>
      </w:r>
      <w:r w:rsidR="008103DF">
        <w:rPr>
          <w:lang w:val="en-GB"/>
        </w:rPr>
        <w:fldChar w:fldCharType="begin" w:fldLock="1"/>
      </w:r>
      <w:r w:rsidR="008103DF">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8103DF">
        <w:rPr>
          <w:lang w:val="en-GB"/>
        </w:rPr>
        <w:fldChar w:fldCharType="separate"/>
      </w:r>
      <w:r w:rsidR="008103DF" w:rsidRPr="00D84A01">
        <w:rPr>
          <w:noProof/>
        </w:rPr>
        <w:t>(Antony, 2017; Petrusch i in., 2019)</w:t>
      </w:r>
      <w:r w:rsidR="008103DF">
        <w:rPr>
          <w:lang w:val="en-GB"/>
        </w:rPr>
        <w:fldChar w:fldCharType="end"/>
      </w:r>
      <w:r w:rsidR="008103DF" w:rsidRPr="001635E2">
        <w:t xml:space="preserve">. </w:t>
      </w:r>
      <w:r w:rsidR="008103DF" w:rsidRPr="008103DF">
        <w:t>Faktem jest jednak, że podobnie jak w przypadku wdrażania T</w:t>
      </w:r>
      <w:r w:rsidR="008103DF">
        <w:t xml:space="preserve">QM na uczelniach tak i wdrażanie LSS w szkołach wyższych napotyka na wiele wyzwań. Bariery opisane w pracy Antony i in. </w:t>
      </w:r>
      <w:r w:rsidR="008103DF">
        <w:fldChar w:fldCharType="begin" w:fldLock="1"/>
      </w:r>
      <w:r w:rsidR="00A416D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8103DF">
        <w:fldChar w:fldCharType="separate"/>
      </w:r>
      <w:r w:rsidR="008103DF" w:rsidRPr="008103DF">
        <w:rPr>
          <w:noProof/>
        </w:rPr>
        <w:t>(2012)</w:t>
      </w:r>
      <w:r w:rsidR="008103DF">
        <w:fldChar w:fldCharType="end"/>
      </w:r>
      <w:r w:rsidR="008103DF">
        <w:t xml:space="preserve"> zostały przedstawione w tabeli po</w:t>
      </w:r>
      <w:r w:rsidR="00394CD2">
        <w:fldChar w:fldCharType="begin"/>
      </w:r>
      <w:r w:rsidR="00394CD2">
        <w:instrText xml:space="preserve"> REF _Ref148730035 \p \h </w:instrText>
      </w:r>
      <w:r w:rsidR="00394CD2">
        <w:fldChar w:fldCharType="separate"/>
      </w:r>
      <w:r w:rsidR="00394CD2">
        <w:t>niżej</w:t>
      </w:r>
      <w:r w:rsidR="00394CD2">
        <w:fldChar w:fldCharType="end"/>
      </w:r>
      <w:r w:rsidR="008103DF">
        <w:t xml:space="preserve"> (</w:t>
      </w:r>
      <w:r w:rsidR="00394CD2">
        <w:fldChar w:fldCharType="begin"/>
      </w:r>
      <w:r w:rsidR="00394CD2">
        <w:instrText xml:space="preserve"> REF _Ref148730046 \h </w:instrText>
      </w:r>
      <w:r w:rsidR="00394CD2">
        <w:fldChar w:fldCharType="separate"/>
      </w:r>
      <w:r w:rsidR="00394CD2" w:rsidRPr="00D60445">
        <w:t xml:space="preserve">Tabela </w:t>
      </w:r>
      <w:r w:rsidR="00394CD2">
        <w:rPr>
          <w:noProof/>
        </w:rPr>
        <w:t>33</w:t>
      </w:r>
      <w:r w:rsidR="00394CD2">
        <w:fldChar w:fldCharType="end"/>
      </w:r>
      <w:r w:rsidR="008103DF">
        <w:t>).</w:t>
      </w:r>
    </w:p>
    <w:p w14:paraId="2504ADFE" w14:textId="077A1F94" w:rsidR="00D60445" w:rsidRPr="00D60445" w:rsidRDefault="00D60445" w:rsidP="00D60445">
      <w:pPr>
        <w:pStyle w:val="Tytutabeli"/>
      </w:pPr>
      <w:bookmarkStart w:id="258" w:name="_Ref148730046"/>
      <w:bookmarkStart w:id="259" w:name="_Ref148730035"/>
      <w:r w:rsidRPr="00D60445">
        <w:t xml:space="preserve">Tabela </w:t>
      </w:r>
      <w:fldSimple w:instr=" SEQ Tabela \* ARABIC ">
        <w:r w:rsidR="00C74548">
          <w:rPr>
            <w:noProof/>
          </w:rPr>
          <w:t>34</w:t>
        </w:r>
      </w:fldSimple>
      <w:bookmarkEnd w:id="258"/>
      <w:r w:rsidRPr="00D60445">
        <w:t xml:space="preserve"> Bariery dla wdrażania Lean Six Sigma w uczelniach</w:t>
      </w:r>
      <w:bookmarkEnd w:id="259"/>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0F94C190"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05334C62" w:rsidR="00DC04B9" w:rsidRPr="00DC04B9" w:rsidRDefault="00DC04B9" w:rsidP="00257CF2">
            <w:pPr>
              <w:ind w:firstLine="0"/>
              <w:rPr>
                <w:sz w:val="18"/>
                <w:szCs w:val="18"/>
                <w:lang w:val="pl-PL"/>
              </w:rPr>
            </w:pPr>
            <w:r w:rsidRPr="00DC04B9">
              <w:rPr>
                <w:sz w:val="18"/>
                <w:szCs w:val="18"/>
                <w:lang w:val="pl-PL"/>
              </w:rPr>
              <w:t xml:space="preserve">Wielu </w:t>
            </w:r>
            <w:r w:rsidR="009B1929">
              <w:rPr>
                <w:sz w:val="18"/>
                <w:szCs w:val="18"/>
                <w:lang w:val="pl-PL"/>
              </w:rPr>
              <w:t>liderów</w:t>
            </w:r>
            <w:r w:rsidRPr="00DC04B9">
              <w:rPr>
                <w:sz w:val="18"/>
                <w:szCs w:val="18"/>
                <w:lang w:val="pl-PL"/>
              </w:rPr>
              <w:t xml:space="preserve"> nie rozumie koncepcji "</w:t>
            </w:r>
            <w:r w:rsidR="009B1929">
              <w:rPr>
                <w:sz w:val="18"/>
                <w:szCs w:val="18"/>
                <w:lang w:val="pl-PL"/>
              </w:rPr>
              <w:t>szczupłej</w:t>
            </w:r>
            <w:r w:rsidRPr="00DC04B9">
              <w:rPr>
                <w:sz w:val="18"/>
                <w:szCs w:val="18"/>
                <w:lang w:val="pl-PL"/>
              </w:rPr>
              <w:t xml:space="preserve">" produkcji, głównie z powodu braku świadomości korzyści Lean </w:t>
            </w:r>
            <w:r w:rsidR="009B1929">
              <w:rPr>
                <w:sz w:val="18"/>
                <w:szCs w:val="18"/>
                <w:lang w:val="pl-PL"/>
              </w:rPr>
              <w:t>w działalności innej niż wytwórcza</w:t>
            </w:r>
            <w:r w:rsidRPr="00DC04B9">
              <w:rPr>
                <w:sz w:val="18"/>
                <w:szCs w:val="18"/>
                <w:lang w:val="pl-PL"/>
              </w:rPr>
              <w:t>.</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11CFE5DD" w:rsidR="00DC04B9" w:rsidRPr="00D60445" w:rsidRDefault="00DC04B9" w:rsidP="00D60445">
            <w:pPr>
              <w:ind w:firstLine="0"/>
              <w:jc w:val="left"/>
              <w:rPr>
                <w:sz w:val="18"/>
                <w:szCs w:val="18"/>
                <w:lang w:val="pl-PL"/>
              </w:rPr>
            </w:pPr>
            <w:r w:rsidRPr="00DC04B9">
              <w:rPr>
                <w:sz w:val="18"/>
                <w:szCs w:val="18"/>
                <w:lang w:val="pl-PL"/>
              </w:rPr>
              <w:t xml:space="preserve">Długoterminowe </w:t>
            </w:r>
            <w:r w:rsidR="005C387B">
              <w:rPr>
                <w:sz w:val="18"/>
                <w:szCs w:val="18"/>
                <w:lang w:val="pl-PL"/>
              </w:rPr>
              <w:br/>
            </w:r>
            <w:r w:rsidRPr="00DC04B9">
              <w:rPr>
                <w:sz w:val="18"/>
                <w:szCs w:val="18"/>
                <w:lang w:val="pl-PL"/>
              </w:rPr>
              <w:t>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6FB2108C" w:rsidR="00DC04B9" w:rsidRPr="00D60445" w:rsidRDefault="00DC04B9" w:rsidP="00D60445">
            <w:pPr>
              <w:ind w:firstLine="0"/>
              <w:jc w:val="left"/>
              <w:rPr>
                <w:sz w:val="18"/>
                <w:szCs w:val="18"/>
                <w:lang w:val="pl-PL"/>
              </w:rPr>
            </w:pPr>
            <w:r w:rsidRPr="00DC04B9">
              <w:rPr>
                <w:sz w:val="18"/>
                <w:szCs w:val="18"/>
                <w:lang w:val="pl-PL"/>
              </w:rPr>
              <w:t xml:space="preserve">Brak myślenia </w:t>
            </w:r>
            <w:r w:rsidR="005C387B">
              <w:rPr>
                <w:sz w:val="18"/>
                <w:szCs w:val="18"/>
                <w:lang w:val="pl-PL"/>
              </w:rPr>
              <w:br/>
            </w:r>
            <w:r w:rsidRPr="00DC04B9">
              <w:rPr>
                <w:sz w:val="18"/>
                <w:szCs w:val="18"/>
                <w:lang w:val="pl-PL"/>
              </w:rPr>
              <w:t>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lastRenderedPageBreak/>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r>
        <w:t>ChatGPT</w:t>
      </w:r>
      <w:r w:rsidR="00A41774">
        <w:t xml:space="preserve"> 4</w:t>
      </w:r>
    </w:p>
    <w:p w14:paraId="518BC077" w14:textId="28AA2F56" w:rsidR="001635E2" w:rsidRPr="00127879" w:rsidRDefault="00D4689F" w:rsidP="001635E2">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r>
        <w:t xml:space="preserve"> to w</w:t>
      </w:r>
      <w:r w:rsidR="009B1929">
        <w:t>arte podkreślenia są wspólne cechy barier dla wdrażanie LSS i TQM</w:t>
      </w:r>
      <w:r>
        <w:t>.</w:t>
      </w:r>
      <w:r w:rsidR="009B1929">
        <w:t xml:space="preserve"> </w:t>
      </w:r>
      <w:r>
        <w:t xml:space="preserve">Głównie są one </w:t>
      </w:r>
      <w:r w:rsidR="009B1929">
        <w:t>związane ze specyficznymi uwarunkowaniami kulturowymi uczelni, w tym typową niezbyt silną pozycją liderów organizacji i charakterystycznym rodzajem oporu wobec zmian. C</w:t>
      </w:r>
      <w:r w:rsidR="00DC04B9">
        <w:t xml:space="preserve">hoć Lean Six Sigma ma potencjał do poprawy jakości w szkolnictwie wyższym, istnieje wiele barier, które uczelnie muszą pokonać, aby skutecznie wdrażać tę metodologię </w:t>
      </w:r>
      <w:r w:rsidR="00DC04B9">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DC04B9">
        <w:fldChar w:fldCharType="separate"/>
      </w:r>
      <w:r w:rsidR="00DC04B9">
        <w:rPr>
          <w:noProof/>
        </w:rPr>
        <w:t>(Antony i in., 2012)</w:t>
      </w:r>
      <w:r w:rsidR="00DC04B9">
        <w:fldChar w:fldCharType="end"/>
      </w:r>
      <w:r w:rsidR="009B1929">
        <w:t xml:space="preserve">. </w:t>
      </w:r>
      <w:r w:rsidR="00EC1AA6" w:rsidRPr="00EA51D2">
        <w:t xml:space="preserve">Wdrażanie zmian może nieść </w:t>
      </w:r>
      <w:r w:rsidR="00EC1AA6">
        <w:t xml:space="preserve">ze sobą również wyzwania związane z negatywną opinią w momencie gdy zmiany te wymagają korekty dotychczasowych przyzwyczajeń, jednak nieraz jest to konieczna droga do osiągnięcia istotnej poprawy </w:t>
      </w:r>
      <w:r w:rsidR="00EC1AA6">
        <w:rPr>
          <w:lang w:val="en-GB"/>
        </w:rPr>
        <w:fldChar w:fldCharType="begin" w:fldLock="1"/>
      </w:r>
      <w:r w:rsidR="00EC1AA6">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sidR="00EC1AA6">
        <w:rPr>
          <w:lang w:val="en-GB"/>
        </w:rPr>
        <w:fldChar w:fldCharType="separate"/>
      </w:r>
      <w:r w:rsidR="00EC1AA6" w:rsidRPr="00EA51D2">
        <w:rPr>
          <w:noProof/>
        </w:rPr>
        <w:t>(por. Moszyk &amp; Deja, 2023)</w:t>
      </w:r>
      <w:r w:rsidR="00EC1AA6">
        <w:rPr>
          <w:lang w:val="en-GB"/>
        </w:rPr>
        <w:fldChar w:fldCharType="end"/>
      </w:r>
      <w:r w:rsidR="00EC1AA6">
        <w:t>.</w:t>
      </w:r>
      <w:r w:rsidR="00E75342">
        <w:t xml:space="preserve"> 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5DD124AC"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Pr="00127879">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Pr="00127879">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04A8FCDF" w:rsidR="00836224" w:rsidRDefault="00836224" w:rsidP="0023080C">
      <w:pPr>
        <w:pStyle w:val="Tytutabeli"/>
      </w:pPr>
      <w:bookmarkStart w:id="260" w:name="_Ref148731299"/>
      <w:bookmarkStart w:id="261" w:name="_Ref148731288"/>
      <w:r>
        <w:lastRenderedPageBreak/>
        <w:t xml:space="preserve">Tabela </w:t>
      </w:r>
      <w:fldSimple w:instr=" SEQ Tabela \* ARABIC ">
        <w:r w:rsidR="00C74548">
          <w:rPr>
            <w:noProof/>
          </w:rPr>
          <w:t>35</w:t>
        </w:r>
      </w:fldSimple>
      <w:bookmarkEnd w:id="260"/>
      <w:r>
        <w:t xml:space="preserve"> Marno</w:t>
      </w:r>
      <w:r w:rsidR="0023080C">
        <w:t>t</w:t>
      </w:r>
      <w:r>
        <w:t>r</w:t>
      </w:r>
      <w:r w:rsidR="0023080C">
        <w:t>aw</w:t>
      </w:r>
      <w:r>
        <w:t>stwa (muda) w kontekście uczelni wyższych</w:t>
      </w:r>
      <w:bookmarkEnd w:id="261"/>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6D37D724" w:rsidR="00DC04B9" w:rsidRDefault="00127879" w:rsidP="008A0B73">
      <w:r>
        <w:lastRenderedPageBreak/>
        <w:t>Opracowane przez Gouglasa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2CEB7B39"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r w:rsidR="006A0B67">
        <w:t>.</w:t>
      </w:r>
    </w:p>
    <w:p w14:paraId="49B443AB" w14:textId="19B3E0D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0654ED">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814B06" w:rsidRPr="00814B06">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814B06">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5506F" w:rsidRPr="0095506F">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191C9FE8"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3E1F1A">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BA4CC3" w:rsidRPr="00BA4CC3">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lastRenderedPageBreak/>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3763BF">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3763BF" w:rsidRPr="00B667E2">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B667E2" w:rsidRPr="00B667E2">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C44C1E">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C44C1E" w:rsidRPr="00C44C1E">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C44C1E">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C44C1E" w:rsidRPr="00C44C1E">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62" w:name="_Ref148993802"/>
      <w:bookmarkStart w:id="263" w:name="_Ref148993793"/>
      <w:bookmarkStart w:id="264"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62"/>
      <w:r w:rsidRPr="00D04521">
        <w:t xml:space="preserve"> </w:t>
      </w:r>
      <w:r w:rsidR="006113D7" w:rsidRPr="00D04521">
        <w:t>Diagram m</w:t>
      </w:r>
      <w:r w:rsidRPr="00D04521">
        <w:t>odel</w:t>
      </w:r>
      <w:r w:rsidR="006113D7" w:rsidRPr="00D04521">
        <w:t>u</w:t>
      </w:r>
      <w:r w:rsidRPr="00D04521">
        <w:t xml:space="preserve"> CAF</w:t>
      </w:r>
      <w:bookmarkEnd w:id="263"/>
      <w:bookmarkEnd w:id="264"/>
    </w:p>
    <w:p w14:paraId="183CF6F2" w14:textId="2A510D3E" w:rsidR="001D71A4" w:rsidRDefault="000D1401" w:rsidP="000D1401">
      <w:pPr>
        <w:pStyle w:val="rdo"/>
      </w:pPr>
      <w:r>
        <w:t xml:space="preserve">Źródło: opracowanie własne na podstawie </w:t>
      </w:r>
      <w:r w:rsidR="001D71A4">
        <w:fldChar w:fldCharType="begin" w:fldLock="1"/>
      </w:r>
      <w:r w:rsidR="00C44C1E">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C44C1E" w:rsidRPr="00C44C1E">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65E28C3E" w:rsidR="00C91CF1" w:rsidRDefault="00C91CF1" w:rsidP="00C91CF1">
      <w:pPr>
        <w:pStyle w:val="Tytutabeli"/>
      </w:pPr>
      <w:bookmarkStart w:id="265" w:name="_Ref148994689"/>
      <w:bookmarkStart w:id="266" w:name="_Ref148994681"/>
      <w:r>
        <w:lastRenderedPageBreak/>
        <w:t xml:space="preserve">Tabela </w:t>
      </w:r>
      <w:fldSimple w:instr=" SEQ Tabela \* ARABIC ">
        <w:r w:rsidR="00C74548">
          <w:rPr>
            <w:noProof/>
          </w:rPr>
          <w:t>36</w:t>
        </w:r>
      </w:fldSimple>
      <w:bookmarkEnd w:id="265"/>
      <w:r>
        <w:t xml:space="preserve"> Subkryteria modelu CAF</w:t>
      </w:r>
      <w:bookmarkEnd w:id="266"/>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lastRenderedPageBreak/>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4CF33EF4" w:rsidR="00C91CF1" w:rsidRDefault="00C91CF1" w:rsidP="00C91CF1">
      <w:pPr>
        <w:pStyle w:val="rdo"/>
      </w:pPr>
      <w:r>
        <w:t xml:space="preserve">Źródło: opracowanie własne na podstawie </w:t>
      </w:r>
      <w:r>
        <w:fldChar w:fldCharType="begin" w:fldLock="1"/>
      </w:r>
      <w:r w:rsidR="00C3273D">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3E1F1A" w:rsidRPr="003E1F1A">
        <w:rPr>
          <w:noProof/>
        </w:rPr>
        <w:t>(EIPA &amp; EUPAN, 2013, 2020)</w:t>
      </w:r>
      <w:r>
        <w:fldChar w:fldCharType="end"/>
      </w:r>
    </w:p>
    <w:p w14:paraId="7A626D6A" w14:textId="733C3F8C"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uznamy pra</w:t>
      </w:r>
      <w:r w:rsidR="00B17595">
        <w:lastRenderedPageBreak/>
        <w:t xml:space="preserve">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r w:rsidRPr="00705172">
        <w:rPr>
          <w:b/>
          <w:bCs/>
        </w:rPr>
        <w:t>QualHE</w:t>
      </w:r>
    </w:p>
    <w:p w14:paraId="2D30DB26" w14:textId="3046A854"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C44C1E" w:rsidRPr="00C44C1E">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 xml:space="preserve">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w:t>
      </w:r>
      <w:r w:rsidR="00562C33">
        <w:lastRenderedPageBreak/>
        <w:t>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7" w:name="_Ref149115856"/>
      <w:bookmarkStart w:id="268" w:name="_Toc149115668"/>
      <w:bookmarkStart w:id="269" w:name="_Ref149115818"/>
      <w:r>
        <w:t xml:space="preserve">Rysunek </w:t>
      </w:r>
      <w:fldSimple w:instr=" SEQ Rysunek \* ARABIC ">
        <w:r>
          <w:rPr>
            <w:noProof/>
          </w:rPr>
          <w:t>20</w:t>
        </w:r>
      </w:fldSimple>
      <w:bookmarkEnd w:id="267"/>
      <w:r>
        <w:t xml:space="preserve"> Diagram modelu systemu zarządzania jakością QualHE</w:t>
      </w:r>
      <w:bookmarkEnd w:id="268"/>
      <w:bookmarkEnd w:id="269"/>
    </w:p>
    <w:p w14:paraId="5A92E25D" w14:textId="429B59AD" w:rsidR="00C3273D" w:rsidRPr="005576E6" w:rsidRDefault="00E87A7E" w:rsidP="00E87A7E">
      <w:pPr>
        <w:pStyle w:val="rdo"/>
      </w:pPr>
      <w:r>
        <w:t xml:space="preserve">Źródło: opracowanie własne na podstawie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C44C1E" w:rsidRPr="00C44C1E">
        <w:rPr>
          <w:noProof/>
        </w:rPr>
        <w:t>(Grudowski, 2020a, s. 297)</w:t>
      </w:r>
      <w:r>
        <w:fldChar w:fldCharType="end"/>
      </w:r>
    </w:p>
    <w:p w14:paraId="77FDE004" w14:textId="77777777" w:rsidR="00F32535" w:rsidRDefault="00F32535" w:rsidP="00F32535">
      <w:r>
        <w:t xml:space="preserve">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w:t>
      </w:r>
      <w:r>
        <w:lastRenderedPageBreak/>
        <w:t>informacji zwrotnej mają wpływ na swoich liderów, którzy dzięki temu mogą doskonalić styl swojego przywództwa, a także wiedzę i umiejętności w tym zakresie.</w:t>
      </w:r>
    </w:p>
    <w:p w14:paraId="64C68817" w14:textId="034678E0" w:rsidR="006F4384" w:rsidRDefault="006F4384" w:rsidP="0056168B">
      <w:r>
        <w:t>Ciekawym ujęciem w modelu QualHE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5BFB279E" w:rsidR="00E87A7E" w:rsidRPr="00E87A7E" w:rsidRDefault="006F4384" w:rsidP="0056168B">
      <w:r>
        <w:t>W swoim opisie modelu QualHE Piotr Grudowski</w:t>
      </w:r>
      <w:r w:rsidR="005F7924">
        <w:t xml:space="preserve"> </w:t>
      </w:r>
      <w:r w:rsidR="005F7924">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C44C1E" w:rsidRPr="00C44C1E">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8ADDBE1" w14:textId="0E172452" w:rsidR="00346666" w:rsidRDefault="00346666" w:rsidP="00346666">
      <w:r>
        <w:t xml:space="preserve">Omówione w niniejszym 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Pr="00346666">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Pr="00346666">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Pr="00346666">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Pr="00346666">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w:t>
      </w:r>
      <w:r w:rsidRPr="00346666">
        <w:lastRenderedPageBreak/>
        <w:t xml:space="preserve">projakościowych (standardy bazujące na akceptacji społeczności akademickiej, zwyczajowe trudności w uzyskaniu porównywalności i utrzymaniu wysokiego poziomu standardów) </w:t>
      </w:r>
      <w:r w:rsidRPr="00346666">
        <w:fldChar w:fldCharType="begin" w:fldLock="1"/>
      </w:r>
      <w:r w:rsidRPr="00346666">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Pr="00346666">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Pr="00890E6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Pr="00890E68">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BD16EE" w:rsidRPr="00BD16EE">
        <w:instrText>ADDIN CSL_CITATION {"citationItems":[{"id":"ITEM-1","itemData":{"DOI":"10.21272/mmi.2018.2-30"</w:instrText>
      </w:r>
      <w:r w:rsidR="00BD16EE" w:rsidRPr="00F3662F">
        <w:instrText>,"ISSN":"22184511","abstract":"According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w:instrText>
      </w:r>
      <w:r w:rsidR="00BD16EE" w:rsidRPr="00BD16EE">
        <w:rPr>
          <w:lang w:val="en-US"/>
        </w:rPr>
        <w:instrText>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00BD16EE" w:rsidRPr="00F3662F">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BD16EE" w:rsidRPr="00F3662F">
        <w:rPr>
          <w:noProof/>
        </w:rPr>
        <w:t>(Degtjarjova i in., 2018, s. 389)</w:t>
      </w:r>
      <w:r w:rsidR="00BD16EE" w:rsidRPr="00BD16EE">
        <w:fldChar w:fldCharType="end"/>
      </w:r>
      <w:r w:rsidR="00BD16EE">
        <w:t>.</w:t>
      </w:r>
    </w:p>
    <w:p w14:paraId="2B5B4529" w14:textId="6377939A" w:rsidR="00BD16EE" w:rsidRPr="00BD16EE" w:rsidRDefault="00BD16EE" w:rsidP="00346666">
      <w:r>
        <w:t>Szersze omówienie uwarunkowań zarządzania jakością uczelni w Polsce, także barier dla wdrażania SZJ na uniwersytetach znajduje się w kolejnym rozdziale.</w:t>
      </w:r>
    </w:p>
    <w:p w14:paraId="1189EF02" w14:textId="0B1908DB" w:rsidR="00042DAF" w:rsidRPr="00233788" w:rsidRDefault="00042DAF" w:rsidP="004E7B54">
      <w:pPr>
        <w:pStyle w:val="Nagwek3"/>
      </w:pPr>
      <w:bookmarkStart w:id="270" w:name="_Ref147563104"/>
      <w:bookmarkStart w:id="271" w:name="_Toc149120737"/>
      <w:r w:rsidRPr="00233788">
        <w:t>Uwarunkowania zarządzania jakością uczelni w Polsce</w:t>
      </w:r>
      <w:bookmarkEnd w:id="270"/>
      <w:bookmarkEnd w:id="271"/>
    </w:p>
    <w:p w14:paraId="429BDA3A" w14:textId="77777777"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3"/>
      </w:r>
      <w:r>
        <w:t xml:space="preserve"> wprowadzającej istotne reformy do systemu szkolnictwa wyższego określane mianem Konstytucji dla Nauki. Ciekawym zabiegiem twórców reformy jest opublikowanie anglojęzycznej wersji ustawy </w:t>
      </w:r>
      <w:r>
        <w:fldChar w:fldCharType="begin" w:fldLock="1"/>
      </w:r>
      <w:r>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Pr="00B55E47">
        <w:rPr>
          <w:noProof/>
        </w:rPr>
        <w:t>(MEiN, 2023b)</w:t>
      </w:r>
      <w:r>
        <w:fldChar w:fldCharType="end"/>
      </w:r>
      <w:r>
        <w:t xml:space="preserve"> co niewątpliwie zwiększa szanse na uzyskanie informacji zwrotnej i weryfikacji ze strony specjalistów z wielu krajów świata.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77777777" w:rsidR="007406C7" w:rsidRDefault="007406C7" w:rsidP="007406C7">
      <w:pPr>
        <w:pStyle w:val="Cytat"/>
      </w:pPr>
      <w:r>
        <w:t xml:space="preserve">Art. 2 </w:t>
      </w:r>
      <w:r w:rsidRPr="004A531A">
        <w:t>Misją systemu szkolnictwa wyższego i nauki jest prowadzenie najwyższej jakości kształcenia oraz działalności naukowej, kształtowanie postaw obywatelskich, a także uczestnictwo w rozwoju społecznym oraz tworzeniu gospodarki opartej na innowacjach</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B752D1">
        <w:rPr>
          <w:i w:val="0"/>
          <w:noProof/>
        </w:rPr>
        <w:t>(Dz. U. 1668, 2018)</w:t>
      </w:r>
      <w:r>
        <w:fldChar w:fldCharType="end"/>
      </w:r>
      <w:r w:rsidRPr="004A531A">
        <w:t>.</w:t>
      </w:r>
    </w:p>
    <w:p w14:paraId="26BAE939" w14:textId="1A524D0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C44C1E">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Pr="00B752D1">
        <w:rPr>
          <w:noProof/>
        </w:rPr>
        <w:t>(por. AMuz Gdańsk, 2018)</w:t>
      </w:r>
      <w:r>
        <w:fldChar w:fldCharType="end"/>
      </w:r>
      <w:r>
        <w:t>. Na różnych uczelniach w Polsce można spotkać różne nazwy dla Wewnętrznego Systemu Zapewniania Jakości Kształcenia (WSZJK), ale</w:t>
      </w:r>
      <w:r w:rsidR="000327C0">
        <w:t xml:space="preserve"> praktycznie</w:t>
      </w:r>
      <w:r>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AA567F">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835BCB" w:rsidRPr="00835BCB">
        <w:rPr>
          <w:noProof/>
        </w:rPr>
        <w:t>(Dz. U. 1787, 2018)</w:t>
      </w:r>
      <w:r w:rsidR="00835BCB">
        <w:fldChar w:fldCharType="end"/>
      </w:r>
      <w:r w:rsidR="00835BCB">
        <w:t>.</w:t>
      </w:r>
      <w:r w:rsidR="00595D2B">
        <w:t xml:space="preserve"> Natomiast Polska Komisja Akredytacyjna na tej podstawie określiła </w:t>
      </w:r>
      <w:r w:rsidR="009D2272">
        <w:t>dwa standardy jako</w:t>
      </w:r>
      <w:r w:rsidR="009D2272">
        <w:lastRenderedPageBreak/>
        <w:t>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7C68AD30" w:rsidR="009D2272" w:rsidRDefault="00AA567F" w:rsidP="00AA567F">
      <w:pPr>
        <w:pStyle w:val="Cytat"/>
      </w:pPr>
      <w:r>
        <w:t xml:space="preserve">SJK 10.1: </w:t>
      </w:r>
      <w:r w:rsidR="009D2272">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t xml:space="preserve"> </w:t>
      </w:r>
      <w:r>
        <w:fldChar w:fldCharType="begin" w:fldLock="1"/>
      </w:r>
      <w:r w:rsidR="00B13F6D">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fldChar w:fldCharType="separate"/>
      </w:r>
      <w:r w:rsidRPr="00AA567F">
        <w:rPr>
          <w:i w:val="0"/>
          <w:noProof/>
        </w:rPr>
        <w:t>(PKA, 2019a)</w:t>
      </w:r>
      <w:r>
        <w:fldChar w:fldCharType="end"/>
      </w:r>
    </w:p>
    <w:p w14:paraId="1BB83F4B" w14:textId="2DF22CAF" w:rsidR="00AA567F" w:rsidRPr="00AA567F" w:rsidRDefault="00AA567F" w:rsidP="00AA567F">
      <w:r>
        <w:t>oraz</w:t>
      </w:r>
    </w:p>
    <w:p w14:paraId="2989212F" w14:textId="0AA51CA7" w:rsidR="009D2272" w:rsidRDefault="009D2272" w:rsidP="00AA567F">
      <w:pPr>
        <w:pStyle w:val="Cytat"/>
      </w:pPr>
      <w:r>
        <w:t xml:space="preserve">SJK 10.2 </w:t>
      </w:r>
      <w:r w:rsidR="00AA567F">
        <w:t xml:space="preserve">Jakość kształcenia na kierunku podlega cyklicznym zewnętrznym ocenom jakości kształcenia, których wyniki są publicznie dostępne i wykorzystywane w doskonaleniu jakości. </w:t>
      </w:r>
      <w:r w:rsidR="00AA567F">
        <w:fldChar w:fldCharType="begin" w:fldLock="1"/>
      </w:r>
      <w:r w:rsidR="00B13F6D">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fldChar w:fldCharType="separate"/>
      </w:r>
      <w:r w:rsidR="00AA567F" w:rsidRPr="00AA567F">
        <w:rPr>
          <w:i w:val="0"/>
          <w:noProof/>
        </w:rPr>
        <w:t>(PKA, 2019a)</w:t>
      </w:r>
      <w:r w:rsidR="00AA567F">
        <w:fldChar w:fldCharType="end"/>
      </w:r>
      <w:r w:rsidR="001663E6">
        <w:t>.</w:t>
      </w:r>
    </w:p>
    <w:p w14:paraId="430D0791" w14:textId="672EDFBC" w:rsidR="0044447F" w:rsidRDefault="001663E6" w:rsidP="00DA5D54">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B13F6D">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B13F6D" w:rsidRPr="00B13F6D">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FF52BC">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B13F6D" w:rsidRPr="00B13F6D">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BC203F">
        <w:instrText>ADDIN CSL_CITATION {"citationItems":[{"id":"ITEM-1","itemData":{"author":[{"dropping-particle":"","family":"Brdulak","given":"Jakub","non-dropping-particle":"","parse-names":false,"suffix":""}],"container-title":"Nauka i Szkolnictwo Wyższe","id":"ITEM-1","issue":"48","issued":{"date-parts":[["2016"]]},"page":"81-94","publisher":"Uniwersytet im. Adama Mickiewicza w Poznaniu","title":"Ocena jakości kształcenia w Polsce -problemy i rekomendacje","type":"article-journal","volume":"2"},"prefix":"por.","uris":["http://www.mendeley.com/documents/?uuid=c4cff706-6e6c-4308-b6ab-9de5850b6f43"]},{"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wyższego","type":"article-journal","volume":"1"},"uris":["http://www.mendeley.com/documents/?uuid=8a9c4eb9-fa6f-4361-a903-cf20ba1bd0c0"]}],"mendeley":{"formattedCitation":"(por. Brdulak, 2016; Grudowski, 2020b; Próchnicka &amp; Tutko, 2015)","plainTextFormattedCitation":"(por. Brdulak, 2016; Grudowski, 2020b; Próchnicka &amp; Tutko, 2015)","previouslyFormattedCitation":"(por. Brdulak, 2016; Grudowski, 2020b; Próchnicka &amp; Tutko, 2015)"},"properties":{"noteIndex":0},"schema":"https://github.com/citation-style-language/schema/raw/master/csl-citation.json"}</w:instrText>
      </w:r>
      <w:r w:rsidR="00FF52BC">
        <w:fldChar w:fldCharType="separate"/>
      </w:r>
      <w:r w:rsidR="00FF52BC" w:rsidRPr="00FF52BC">
        <w:rPr>
          <w:noProof/>
        </w:rPr>
        <w:t>(por. 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Jednocześnie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do </w:t>
      </w:r>
      <w:r w:rsidR="00C620F3">
        <w:t xml:space="preserve">jedynie do </w:t>
      </w:r>
      <w:r w:rsidR="00BC203F">
        <w:t xml:space="preserve">biernego zapewniania jakości, a nie systemowego, proaktywnego podejścia do zarządzania jakością </w:t>
      </w:r>
      <w:r w:rsidR="00BC203F">
        <w:fldChar w:fldCharType="begin" w:fldLock="1"/>
      </w:r>
      <w:r w:rsidR="00BC203F">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BC203F" w:rsidRPr="00BC203F">
        <w:rPr>
          <w:noProof/>
        </w:rPr>
        <w:t>(por. Grudowski, 2020a, s. 264)</w:t>
      </w:r>
      <w:r w:rsidR="00BC203F">
        <w:fldChar w:fldCharType="end"/>
      </w:r>
      <w:r w:rsidR="00BC203F">
        <w:t xml:space="preserve">. Jak wskazuje Grudowski </w:t>
      </w:r>
      <w:r w:rsidR="00BC203F">
        <w:fldChar w:fldCharType="begin" w:fldLock="1"/>
      </w:r>
      <w:r w:rsidR="00C74548">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BC203F" w:rsidRPr="00BC203F">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idące w ślad za reformą zmiany wymagań akredytacyjnych nie są tak odważne i nadal mogą utrzymywać pewne status quo sprzed reformy skutkujące fragmentarycz</w:t>
      </w:r>
      <w:r w:rsidR="00345DDC">
        <w:lastRenderedPageBreak/>
        <w:t xml:space="preserve">nością wdrażanych rozwiązań i ograniczaniem koncepcji i działań projakościowych do minimalnych wymagań ustalonych przez PKA </w:t>
      </w:r>
      <w:r w:rsidR="00345DDC">
        <w:fldChar w:fldCharType="begin" w:fldLock="1"/>
      </w:r>
      <w:r w:rsidR="00345DDC">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345DDC" w:rsidRPr="00BC203F">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1EC2EB12" w:rsidR="00C74548" w:rsidRDefault="00C74548" w:rsidP="00C74548">
      <w:pPr>
        <w:pStyle w:val="Tytutabeli"/>
      </w:pPr>
      <w:bookmarkStart w:id="272" w:name="_Ref149339467"/>
      <w:bookmarkStart w:id="273" w:name="_Ref149339460"/>
      <w:r>
        <w:t xml:space="preserve">Tabela </w:t>
      </w:r>
      <w:fldSimple w:instr=" SEQ Tabela \* ARABIC ">
        <w:r>
          <w:rPr>
            <w:noProof/>
          </w:rPr>
          <w:t>37</w:t>
        </w:r>
      </w:fldSimple>
      <w:bookmarkEnd w:id="272"/>
      <w:r>
        <w:t xml:space="preserve"> Liczba wystąpień określenia jakość w różnych kontekstach w ustawie Prawo o szkolnictwie wyższym i nauce z dnia 20 lipca 2018</w:t>
      </w:r>
      <w:bookmarkEnd w:id="273"/>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4"/>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5A743DC3" w:rsidR="0044447F" w:rsidRDefault="00C74548" w:rsidP="00C74548">
      <w:pPr>
        <w:pStyle w:val="rdo"/>
      </w:pPr>
      <w:r>
        <w:t xml:space="preserve">Źródło: opracowanie własne na podstawie </w:t>
      </w:r>
      <w:r>
        <w:fldChar w:fldCharType="begin" w:fldLock="1"/>
      </w:r>
      <w:r w:rsidR="00173A2E">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C74548">
        <w:rPr>
          <w:noProof/>
        </w:rPr>
        <w:t>(Dz. U. 1668, 2018)</w:t>
      </w:r>
      <w:r>
        <w:fldChar w:fldCharType="end"/>
      </w:r>
    </w:p>
    <w:p w14:paraId="76CC1D46" w14:textId="2945D8E6" w:rsidR="003965E2" w:rsidRDefault="00E14E61" w:rsidP="003965E2">
      <w:r>
        <w:t xml:space="preserve">Jedyne odniesienia do jakości innych obszarów niż kształcenie i badania naukowe </w:t>
      </w:r>
      <w:r w:rsidR="00FA03E4">
        <w:t xml:space="preserve">to te do jakości procesu rekrutacji wspomniana jedynie w art. 261. dotyczącym ewaluacji szkół doktorskich przeprowadzanej przez KEN (Komisja Ewaluacji Nauki) oraz do jakości opieki naukowej lub artystycznej i wsparcia w prowadzeniu działalności naukowej w tym samym artykule Ustawy </w:t>
      </w:r>
      <w:r w:rsidR="00FA03E4">
        <w:fldChar w:fldCharType="begin" w:fldLock="1"/>
      </w:r>
      <w:r w:rsidR="00173A2E">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FA03E4" w:rsidRPr="00C74548">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w:t>
      </w:r>
      <w:r w:rsidR="003965E2">
        <w:lastRenderedPageBreak/>
        <w:t xml:space="preserve">świadomości osób decyzyjnych w szkołach wyższych możliwe było zaimplementowanie nowoczesnych, zintegrowanych rozwiązań projakościowych </w:t>
      </w:r>
      <w:r w:rsidR="00255C08">
        <w:t>w instytucjach szkolnictwa wyższego w Polsce</w:t>
      </w:r>
      <w:r w:rsidR="003965E2">
        <w:t>.</w:t>
      </w:r>
    </w:p>
    <w:p w14:paraId="1F655F16" w14:textId="65CE8AAB" w:rsidR="000B557F"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p>
    <w:p w14:paraId="51F16BD4" w14:textId="77777777" w:rsidR="00EE3767" w:rsidRDefault="00EE3767" w:rsidP="00DA5D54"/>
    <w:p w14:paraId="01043081" w14:textId="5341D7B3" w:rsidR="00EE3767" w:rsidRDefault="00EE3767" w:rsidP="00DA5D54">
      <w:r>
        <w:t xml:space="preserve">Wnioski podzielone w odniesieniu do </w:t>
      </w:r>
      <w:r w:rsidR="00173A2E">
        <w:t>czterech</w:t>
      </w:r>
      <w:r>
        <w:t xml:space="preserve"> grup: studenci z absolwentami</w:t>
      </w:r>
      <w:r w:rsidR="00173A2E">
        <w:t>,</w:t>
      </w:r>
      <w:r>
        <w:t xml:space="preserve"> kierownictwo uczelni, pracownicy akademiccy i pracodawcy.</w:t>
      </w:r>
    </w:p>
    <w:tbl>
      <w:tblPr>
        <w:tblStyle w:val="Tabela-Siatka"/>
        <w:tblW w:w="0" w:type="auto"/>
        <w:tblLook w:val="04A0" w:firstRow="1" w:lastRow="0" w:firstColumn="1" w:lastColumn="0" w:noHBand="0" w:noVBand="1"/>
      </w:tblPr>
      <w:tblGrid>
        <w:gridCol w:w="1701"/>
        <w:gridCol w:w="7370"/>
      </w:tblGrid>
      <w:tr w:rsidR="00173A2E" w14:paraId="0B50769F" w14:textId="77777777" w:rsidTr="00E463EC">
        <w:trPr>
          <w:cantSplit/>
          <w:tblHeader/>
        </w:trPr>
        <w:tc>
          <w:tcPr>
            <w:tcW w:w="1701" w:type="dxa"/>
            <w:vAlign w:val="center"/>
          </w:tcPr>
          <w:p w14:paraId="30BBA767" w14:textId="7D727D4C" w:rsidR="00173A2E" w:rsidRPr="0025490C" w:rsidRDefault="00173A2E" w:rsidP="00E463EC">
            <w:pPr>
              <w:spacing w:before="60" w:line="300" w:lineRule="auto"/>
              <w:ind w:firstLine="0"/>
              <w:jc w:val="left"/>
              <w:rPr>
                <w:b/>
                <w:bCs/>
                <w:sz w:val="18"/>
                <w:szCs w:val="18"/>
              </w:rPr>
            </w:pPr>
            <w:r w:rsidRPr="0025490C">
              <w:rPr>
                <w:b/>
                <w:bCs/>
                <w:sz w:val="18"/>
                <w:szCs w:val="18"/>
              </w:rPr>
              <w:t>Grupa</w:t>
            </w:r>
          </w:p>
        </w:tc>
        <w:tc>
          <w:tcPr>
            <w:tcW w:w="7370" w:type="dxa"/>
          </w:tcPr>
          <w:p w14:paraId="2A11E37A" w14:textId="2F6AB1DB" w:rsidR="00173A2E" w:rsidRPr="0025490C" w:rsidRDefault="00173A2E" w:rsidP="0025490C">
            <w:pPr>
              <w:spacing w:before="60" w:line="300" w:lineRule="auto"/>
              <w:ind w:firstLine="0"/>
              <w:jc w:val="center"/>
              <w:rPr>
                <w:b/>
                <w:bCs/>
                <w:sz w:val="18"/>
                <w:szCs w:val="18"/>
              </w:rPr>
            </w:pPr>
            <w:r w:rsidRPr="0025490C">
              <w:rPr>
                <w:b/>
                <w:bCs/>
                <w:sz w:val="18"/>
                <w:szCs w:val="18"/>
              </w:rPr>
              <w:t>Wnioski</w:t>
            </w:r>
          </w:p>
        </w:tc>
      </w:tr>
      <w:tr w:rsidR="00173A2E" w14:paraId="3EC6D3ED" w14:textId="77777777" w:rsidTr="00E463EC">
        <w:trPr>
          <w:cantSplit/>
        </w:trPr>
        <w:tc>
          <w:tcPr>
            <w:tcW w:w="1701" w:type="dxa"/>
            <w:vAlign w:val="center"/>
          </w:tcPr>
          <w:p w14:paraId="28E36730" w14:textId="12ED4C0E" w:rsidR="00173A2E" w:rsidRPr="0025490C" w:rsidRDefault="00173A2E" w:rsidP="00E463EC">
            <w:pPr>
              <w:spacing w:before="60" w:line="300" w:lineRule="auto"/>
              <w:ind w:firstLine="0"/>
              <w:jc w:val="left"/>
              <w:rPr>
                <w:sz w:val="18"/>
                <w:szCs w:val="18"/>
              </w:rPr>
            </w:pPr>
            <w:r w:rsidRPr="0025490C">
              <w:rPr>
                <w:sz w:val="18"/>
                <w:szCs w:val="18"/>
              </w:rPr>
              <w:t>Studenci-absolwenci:</w:t>
            </w:r>
          </w:p>
        </w:tc>
        <w:tc>
          <w:tcPr>
            <w:tcW w:w="7370" w:type="dxa"/>
          </w:tcPr>
          <w:p w14:paraId="45ED4B2B" w14:textId="77777777" w:rsidR="00173A2E" w:rsidRPr="0025490C" w:rsidRDefault="00173A2E" w:rsidP="0025490C">
            <w:pPr>
              <w:spacing w:before="60" w:line="300" w:lineRule="auto"/>
              <w:ind w:firstLine="0"/>
              <w:rPr>
                <w:sz w:val="18"/>
                <w:szCs w:val="18"/>
                <w:lang w:val="pl-PL"/>
              </w:rPr>
            </w:pPr>
            <w:r w:rsidRPr="0025490C">
              <w:rPr>
                <w:sz w:val="18"/>
                <w:szCs w:val="18"/>
                <w:lang w:val="pl-PL"/>
              </w:rPr>
              <w:t>Zasadniczym czynnikiem wpływający na postrzeganą jakość usługi edukacyjnej jest osoba nauczyciela akademickiego: jego/jej wykształcenie, wiedza, doświadczenie, przygotowanie do zajęć oraz cechy interpersonalne wpływające na dobry kontakt ze studentami</w:t>
            </w:r>
          </w:p>
          <w:p w14:paraId="3B698D4F" w14:textId="77777777" w:rsidR="00173A2E" w:rsidRPr="0025490C" w:rsidRDefault="00173A2E" w:rsidP="0025490C">
            <w:pPr>
              <w:spacing w:before="60" w:line="300" w:lineRule="auto"/>
              <w:ind w:firstLine="0"/>
              <w:rPr>
                <w:sz w:val="18"/>
                <w:szCs w:val="18"/>
                <w:lang w:val="pl-PL"/>
              </w:rPr>
            </w:pPr>
            <w:r w:rsidRPr="0025490C">
              <w:rPr>
                <w:sz w:val="18"/>
                <w:szCs w:val="18"/>
                <w:lang w:val="pl-PL"/>
              </w:rPr>
              <w:t>Praktyka zawodowa pozwala na skuteczne zweryfikowanie posiadanych kompetencji oraz na osobistą refleksję nad nimi</w:t>
            </w:r>
          </w:p>
          <w:p w14:paraId="5B5EDDA0" w14:textId="77777777" w:rsidR="00173A2E" w:rsidRPr="0025490C" w:rsidRDefault="00173A2E" w:rsidP="0025490C">
            <w:pPr>
              <w:spacing w:before="60" w:line="300" w:lineRule="auto"/>
              <w:ind w:firstLine="0"/>
              <w:rPr>
                <w:sz w:val="18"/>
                <w:szCs w:val="18"/>
                <w:lang w:val="pl-PL"/>
              </w:rPr>
            </w:pPr>
            <w:r w:rsidRPr="0025490C">
              <w:rPr>
                <w:sz w:val="18"/>
                <w:szCs w:val="18"/>
                <w:lang w:val="pl-PL"/>
              </w:rPr>
              <w:t>Większość Absolwentów nie potwierdza, że w wyniku studiów nabyła umiejętność aktywnego poszukiwania pracy</w:t>
            </w:r>
          </w:p>
          <w:p w14:paraId="36FA6378" w14:textId="77777777" w:rsidR="00173A2E" w:rsidRPr="0025490C" w:rsidRDefault="00173A2E" w:rsidP="0025490C">
            <w:pPr>
              <w:spacing w:before="60" w:line="300" w:lineRule="auto"/>
              <w:ind w:firstLine="0"/>
              <w:rPr>
                <w:sz w:val="18"/>
                <w:szCs w:val="18"/>
                <w:lang w:val="pl-PL"/>
              </w:rPr>
            </w:pPr>
          </w:p>
        </w:tc>
      </w:tr>
      <w:tr w:rsidR="0025490C" w14:paraId="47C7377D" w14:textId="77777777" w:rsidTr="00E463EC">
        <w:trPr>
          <w:cantSplit/>
        </w:trPr>
        <w:tc>
          <w:tcPr>
            <w:tcW w:w="1701" w:type="dxa"/>
            <w:vAlign w:val="center"/>
          </w:tcPr>
          <w:p w14:paraId="417ABB12" w14:textId="003A410E" w:rsidR="0025490C" w:rsidRPr="0025490C" w:rsidRDefault="0025490C" w:rsidP="00E463EC">
            <w:pPr>
              <w:spacing w:before="60" w:line="300" w:lineRule="auto"/>
              <w:ind w:firstLine="0"/>
              <w:jc w:val="left"/>
              <w:rPr>
                <w:sz w:val="18"/>
                <w:szCs w:val="18"/>
              </w:rPr>
            </w:pPr>
            <w:r w:rsidRPr="0025490C">
              <w:rPr>
                <w:sz w:val="18"/>
                <w:szCs w:val="18"/>
              </w:rPr>
              <w:t xml:space="preserve">Studenci </w:t>
            </w:r>
            <w:r w:rsidRPr="0025490C">
              <w:rPr>
                <w:sz w:val="18"/>
                <w:szCs w:val="18"/>
              </w:rPr>
              <w:br/>
              <w:t>i absolwenci</w:t>
            </w:r>
          </w:p>
        </w:tc>
        <w:tc>
          <w:tcPr>
            <w:tcW w:w="7370" w:type="dxa"/>
          </w:tcPr>
          <w:p w14:paraId="54A75688" w14:textId="34C0F44A" w:rsidR="0025490C" w:rsidRPr="00E463EC" w:rsidRDefault="0025490C" w:rsidP="00E463EC">
            <w:pPr>
              <w:pStyle w:val="Akapitzlist"/>
              <w:numPr>
                <w:ilvl w:val="0"/>
                <w:numId w:val="57"/>
              </w:numPr>
              <w:spacing w:before="60" w:line="300" w:lineRule="auto"/>
              <w:ind w:left="284" w:hanging="284"/>
              <w:rPr>
                <w:rFonts w:eastAsiaTheme="majorEastAsia" w:cstheme="majorBidi"/>
                <w:sz w:val="18"/>
                <w:szCs w:val="18"/>
                <w:lang w:bidi="en-US"/>
              </w:rPr>
            </w:pPr>
            <w:r w:rsidRPr="00E463EC">
              <w:rPr>
                <w:rFonts w:eastAsiaTheme="majorEastAsia" w:cstheme="majorBidi"/>
                <w:sz w:val="18"/>
                <w:szCs w:val="18"/>
                <w:lang w:bidi="en-US"/>
              </w:rPr>
              <w:t>Kluczowym czynnikiem wpływającym na jakość edukacji jest osoba nauczyciela akademickiego</w:t>
            </w:r>
            <w:r w:rsidR="00E463EC">
              <w:rPr>
                <w:rFonts w:eastAsiaTheme="majorEastAsia" w:cstheme="majorBidi"/>
                <w:sz w:val="18"/>
                <w:szCs w:val="18"/>
                <w:lang w:bidi="en-US"/>
              </w:rPr>
              <w:t xml:space="preserve"> (</w:t>
            </w:r>
            <w:r w:rsidR="00E463EC" w:rsidRPr="0025490C">
              <w:rPr>
                <w:sz w:val="18"/>
                <w:szCs w:val="18"/>
              </w:rPr>
              <w:t xml:space="preserve">wykształcenie, wiedza, doświadczenie, przygotowanie do zajęć oraz </w:t>
            </w:r>
            <w:r w:rsidR="00E463EC">
              <w:rPr>
                <w:sz w:val="18"/>
                <w:szCs w:val="18"/>
              </w:rPr>
              <w:t>kompetencje</w:t>
            </w:r>
            <w:r w:rsidR="00E463EC" w:rsidRPr="0025490C">
              <w:rPr>
                <w:sz w:val="18"/>
                <w:szCs w:val="18"/>
              </w:rPr>
              <w:t xml:space="preserve"> interpersonalne</w:t>
            </w:r>
            <w:r w:rsidR="00E463EC">
              <w:rPr>
                <w:rFonts w:eastAsiaTheme="majorEastAsia" w:cstheme="majorBidi"/>
                <w:sz w:val="18"/>
                <w:szCs w:val="18"/>
                <w:lang w:bidi="en-US"/>
              </w:rPr>
              <w:t>)</w:t>
            </w:r>
            <w:r w:rsidRPr="00E463EC">
              <w:rPr>
                <w:rFonts w:eastAsiaTheme="majorEastAsia" w:cstheme="majorBidi"/>
                <w:sz w:val="18"/>
                <w:szCs w:val="18"/>
                <w:lang w:bidi="en-US"/>
              </w:rPr>
              <w:t>.</w:t>
            </w:r>
          </w:p>
          <w:p w14:paraId="32AF7354" w14:textId="77777777" w:rsidR="0025490C" w:rsidRPr="00E463EC" w:rsidRDefault="0025490C" w:rsidP="00E463EC">
            <w:pPr>
              <w:pStyle w:val="Akapitzlist"/>
              <w:numPr>
                <w:ilvl w:val="0"/>
                <w:numId w:val="57"/>
              </w:numPr>
              <w:spacing w:before="60" w:line="300" w:lineRule="auto"/>
              <w:ind w:left="284" w:hanging="284"/>
              <w:rPr>
                <w:rFonts w:eastAsiaTheme="majorEastAsia" w:cstheme="majorBidi"/>
                <w:sz w:val="18"/>
                <w:szCs w:val="18"/>
                <w:lang w:bidi="en-US"/>
              </w:rPr>
            </w:pPr>
            <w:r w:rsidRPr="00E463EC">
              <w:rPr>
                <w:rFonts w:eastAsiaTheme="majorEastAsia" w:cstheme="majorBidi"/>
                <w:sz w:val="18"/>
                <w:szCs w:val="18"/>
                <w:lang w:bidi="en-US"/>
              </w:rPr>
              <w:t>Praktyka zawodowa umożliwia skuteczną weryfikację kompetencji i refleksję nad nimi.</w:t>
            </w:r>
          </w:p>
          <w:p w14:paraId="1C677383" w14:textId="313FB8AD" w:rsidR="0025490C" w:rsidRPr="00E463EC" w:rsidRDefault="0025490C" w:rsidP="00E463EC">
            <w:pPr>
              <w:pStyle w:val="Akapitzlist"/>
              <w:numPr>
                <w:ilvl w:val="0"/>
                <w:numId w:val="57"/>
              </w:numPr>
              <w:spacing w:before="60" w:line="300" w:lineRule="auto"/>
              <w:ind w:left="284" w:hanging="284"/>
              <w:rPr>
                <w:sz w:val="18"/>
                <w:szCs w:val="18"/>
                <w:lang w:val="pl-PL"/>
              </w:rPr>
            </w:pPr>
            <w:r w:rsidRPr="00E463EC">
              <w:rPr>
                <w:sz w:val="18"/>
                <w:szCs w:val="18"/>
                <w:lang w:val="pl-PL"/>
              </w:rPr>
              <w:t xml:space="preserve">Większość absolwentów nie czuje, </w:t>
            </w:r>
            <w:r w:rsidR="00E463EC">
              <w:rPr>
                <w:sz w:val="18"/>
                <w:szCs w:val="18"/>
                <w:lang w:val="pl-PL"/>
              </w:rPr>
              <w:t>by</w:t>
            </w:r>
            <w:r w:rsidRPr="00E463EC">
              <w:rPr>
                <w:sz w:val="18"/>
                <w:szCs w:val="18"/>
                <w:lang w:val="pl-PL"/>
              </w:rPr>
              <w:t xml:space="preserve"> nabyła umiejętność aktywnego poszukiwania pracy podczas studiów.</w:t>
            </w:r>
          </w:p>
        </w:tc>
      </w:tr>
      <w:tr w:rsidR="00173A2E" w14:paraId="5D12461E" w14:textId="77777777" w:rsidTr="00E463EC">
        <w:trPr>
          <w:cantSplit/>
        </w:trPr>
        <w:tc>
          <w:tcPr>
            <w:tcW w:w="1701" w:type="dxa"/>
            <w:vAlign w:val="center"/>
          </w:tcPr>
          <w:p w14:paraId="6CBD0310" w14:textId="0090C040" w:rsidR="00173A2E" w:rsidRPr="0025490C" w:rsidRDefault="00173A2E" w:rsidP="00E463EC">
            <w:pPr>
              <w:spacing w:before="60" w:line="300" w:lineRule="auto"/>
              <w:ind w:firstLine="0"/>
              <w:jc w:val="left"/>
              <w:rPr>
                <w:sz w:val="18"/>
                <w:szCs w:val="18"/>
                <w:lang w:val="pl-PL"/>
              </w:rPr>
            </w:pPr>
            <w:r w:rsidRPr="0025490C">
              <w:rPr>
                <w:sz w:val="18"/>
                <w:szCs w:val="18"/>
              </w:rPr>
              <w:t>Kierownictwo uczelni</w:t>
            </w:r>
          </w:p>
        </w:tc>
        <w:tc>
          <w:tcPr>
            <w:tcW w:w="7370" w:type="dxa"/>
          </w:tcPr>
          <w:p w14:paraId="4DB1A919" w14:textId="77777777" w:rsidR="00173A2E" w:rsidRPr="0025490C" w:rsidRDefault="00173A2E" w:rsidP="0025490C">
            <w:pPr>
              <w:spacing w:before="60" w:line="300" w:lineRule="auto"/>
              <w:ind w:firstLine="0"/>
              <w:rPr>
                <w:sz w:val="18"/>
                <w:szCs w:val="18"/>
                <w:lang w:val="pl-PL"/>
              </w:rPr>
            </w:pPr>
            <w:r w:rsidRPr="0025490C">
              <w:rPr>
                <w:sz w:val="18"/>
                <w:szCs w:val="18"/>
                <w:lang w:val="pl-PL"/>
              </w:rPr>
              <w:t>Pomimo występowania wielu formalnych deklaracji oraz wprowadzenia na uczelniach licznych regulacji wewnętrznych dotyczących szeroko rozumianej jakości, stopień skutecznego wdrożenia tych rozwiązań jest niesatysfakcjonujący i nie koresponduje z oczekiwaniami interesariuszy</w:t>
            </w:r>
          </w:p>
          <w:p w14:paraId="33B0EFD6" w14:textId="77777777" w:rsidR="00173A2E" w:rsidRPr="0025490C" w:rsidRDefault="00173A2E" w:rsidP="0025490C">
            <w:pPr>
              <w:spacing w:before="60" w:line="300" w:lineRule="auto"/>
              <w:ind w:firstLine="0"/>
              <w:rPr>
                <w:sz w:val="18"/>
                <w:szCs w:val="18"/>
                <w:lang w:val="pl-PL"/>
              </w:rPr>
            </w:pPr>
            <w:r w:rsidRPr="0025490C">
              <w:rPr>
                <w:sz w:val="18"/>
                <w:szCs w:val="18"/>
                <w:lang w:val="pl-PL"/>
              </w:rPr>
              <w:t>Istotne luki w zakresie przygotowania merytorycznego i kulturowego kadry kierowniczej po pełnienia roli liderów zmian projakościowych w uczelniach stanowią podstawową barierę w kształtowaniu pożądanej kultury jakości w całej uczelni i jej jednostkach; typowymi efektami takiego stanu rzeczy jest fasadowość rozwiązań, niepotrzebne przeznaczanie środków publicznych na działania nieprzynoszące korzyści, przypadkowość decyzji itp.</w:t>
            </w:r>
          </w:p>
          <w:p w14:paraId="25EDB0B9" w14:textId="77777777" w:rsidR="00173A2E" w:rsidRPr="0025490C" w:rsidRDefault="00173A2E" w:rsidP="0025490C">
            <w:pPr>
              <w:spacing w:before="60" w:line="300" w:lineRule="auto"/>
              <w:ind w:firstLine="0"/>
              <w:rPr>
                <w:sz w:val="18"/>
                <w:szCs w:val="18"/>
                <w:lang w:val="pl-PL"/>
              </w:rPr>
            </w:pPr>
            <w:r w:rsidRPr="0025490C">
              <w:rPr>
                <w:sz w:val="18"/>
                <w:szCs w:val="18"/>
                <w:lang w:val="pl-PL"/>
              </w:rPr>
              <w:t>Brak jest odpowiednich motywujących mechanizmów systemowych aktywnego wsparcia kierownictwa uczelni we wprowadzaniu rzeczywistych a nie pozornych, nic nie wnoszących inicjatyw pseudo-projakościowych</w:t>
            </w:r>
          </w:p>
          <w:p w14:paraId="2A2B6018" w14:textId="77777777" w:rsidR="00173A2E" w:rsidRPr="0025490C" w:rsidRDefault="00173A2E" w:rsidP="0025490C">
            <w:pPr>
              <w:spacing w:before="60" w:line="300" w:lineRule="auto"/>
              <w:ind w:firstLine="0"/>
              <w:rPr>
                <w:sz w:val="18"/>
                <w:szCs w:val="18"/>
                <w:lang w:val="pl-PL"/>
              </w:rPr>
            </w:pPr>
          </w:p>
        </w:tc>
      </w:tr>
      <w:tr w:rsidR="0025490C" w14:paraId="67CCC332" w14:textId="77777777" w:rsidTr="00E463EC">
        <w:trPr>
          <w:cantSplit/>
        </w:trPr>
        <w:tc>
          <w:tcPr>
            <w:tcW w:w="1701" w:type="dxa"/>
            <w:vAlign w:val="center"/>
          </w:tcPr>
          <w:p w14:paraId="3F1C2DFB" w14:textId="5C9499A5" w:rsidR="0025490C" w:rsidRPr="0025490C" w:rsidRDefault="0025490C" w:rsidP="00E463EC">
            <w:pPr>
              <w:spacing w:before="60" w:line="300" w:lineRule="auto"/>
              <w:ind w:firstLine="0"/>
              <w:jc w:val="left"/>
              <w:rPr>
                <w:sz w:val="18"/>
                <w:szCs w:val="18"/>
              </w:rPr>
            </w:pPr>
            <w:r w:rsidRPr="0025490C">
              <w:rPr>
                <w:sz w:val="18"/>
                <w:szCs w:val="18"/>
              </w:rPr>
              <w:t>Kierownictwo uczelni</w:t>
            </w:r>
          </w:p>
        </w:tc>
        <w:tc>
          <w:tcPr>
            <w:tcW w:w="7370" w:type="dxa"/>
          </w:tcPr>
          <w:p w14:paraId="778CD72B" w14:textId="77777777" w:rsidR="0025490C" w:rsidRPr="0025490C" w:rsidRDefault="0025490C" w:rsidP="0025490C">
            <w:pPr>
              <w:spacing w:before="60" w:line="300" w:lineRule="auto"/>
              <w:ind w:firstLine="0"/>
              <w:rPr>
                <w:rFonts w:eastAsiaTheme="majorEastAsia" w:cstheme="majorBidi"/>
                <w:sz w:val="18"/>
                <w:szCs w:val="18"/>
                <w:lang w:bidi="en-US"/>
              </w:rPr>
            </w:pPr>
            <w:r w:rsidRPr="0025490C">
              <w:rPr>
                <w:rFonts w:eastAsiaTheme="majorEastAsia" w:cstheme="majorBidi"/>
                <w:sz w:val="18"/>
                <w:szCs w:val="18"/>
                <w:lang w:bidi="en-US"/>
              </w:rPr>
              <w:t>Formalne deklaracje dotyczące jakości często nie są skutecznie wdrażane.</w:t>
            </w:r>
          </w:p>
          <w:p w14:paraId="7127772B" w14:textId="467D192D" w:rsidR="0025490C" w:rsidRPr="0025490C" w:rsidRDefault="0025490C" w:rsidP="0025490C">
            <w:pPr>
              <w:spacing w:before="60" w:line="300" w:lineRule="auto"/>
              <w:ind w:firstLine="0"/>
              <w:rPr>
                <w:rFonts w:eastAsiaTheme="majorEastAsia" w:cstheme="majorBidi"/>
                <w:sz w:val="18"/>
                <w:szCs w:val="18"/>
                <w:lang w:bidi="en-US"/>
              </w:rPr>
            </w:pPr>
            <w:r w:rsidRPr="0025490C">
              <w:rPr>
                <w:rFonts w:eastAsiaTheme="majorEastAsia" w:cstheme="majorBidi"/>
                <w:sz w:val="18"/>
                <w:szCs w:val="18"/>
                <w:lang w:bidi="en-US"/>
              </w:rPr>
              <w:t>Istnieją luki w przygotowaniu kierownictwa do pełnienia roli liderów zmian jakościowych</w:t>
            </w:r>
            <w:r w:rsidRPr="0025490C">
              <w:rPr>
                <w:rFonts w:eastAsiaTheme="majorEastAsia" w:cstheme="majorBidi"/>
                <w:sz w:val="18"/>
                <w:szCs w:val="18"/>
                <w:lang w:bidi="en-US"/>
              </w:rPr>
              <w:t xml:space="preserve"> – efekt: fasadowość rozwiązań</w:t>
            </w:r>
          </w:p>
          <w:p w14:paraId="371CD2B9" w14:textId="12139D3E" w:rsidR="0025490C" w:rsidRPr="0025490C" w:rsidRDefault="0025490C" w:rsidP="0025490C">
            <w:pPr>
              <w:spacing w:before="60" w:line="300" w:lineRule="auto"/>
              <w:ind w:firstLine="0"/>
              <w:rPr>
                <w:sz w:val="18"/>
                <w:szCs w:val="18"/>
                <w:lang w:val="pl-PL"/>
              </w:rPr>
            </w:pPr>
            <w:r w:rsidRPr="0025490C">
              <w:rPr>
                <w:sz w:val="18"/>
                <w:szCs w:val="18"/>
                <w:lang w:val="pl-PL"/>
              </w:rPr>
              <w:t>Brak odpowiednich mechanizmów motywujących dla kierownictwa uczelni, co prowadzi do wprowadzania inicjatyw pseudo-projakościowych.</w:t>
            </w:r>
          </w:p>
        </w:tc>
      </w:tr>
      <w:tr w:rsidR="00173A2E" w14:paraId="14698EBD" w14:textId="77777777" w:rsidTr="00E463EC">
        <w:trPr>
          <w:cantSplit/>
        </w:trPr>
        <w:tc>
          <w:tcPr>
            <w:tcW w:w="1701" w:type="dxa"/>
            <w:vAlign w:val="center"/>
          </w:tcPr>
          <w:p w14:paraId="23FBE7AA" w14:textId="77777777" w:rsidR="00173A2E" w:rsidRPr="0025490C" w:rsidRDefault="00173A2E" w:rsidP="00E463EC">
            <w:pPr>
              <w:spacing w:before="60" w:line="300" w:lineRule="auto"/>
              <w:ind w:firstLine="0"/>
              <w:jc w:val="left"/>
              <w:rPr>
                <w:sz w:val="18"/>
                <w:szCs w:val="18"/>
              </w:rPr>
            </w:pPr>
            <w:r w:rsidRPr="0025490C">
              <w:rPr>
                <w:sz w:val="18"/>
                <w:szCs w:val="18"/>
              </w:rPr>
              <w:lastRenderedPageBreak/>
              <w:t>Pracownicy uczelni:</w:t>
            </w:r>
          </w:p>
          <w:p w14:paraId="2118DF17" w14:textId="77777777" w:rsidR="00173A2E" w:rsidRPr="0025490C" w:rsidRDefault="00173A2E" w:rsidP="00E463EC">
            <w:pPr>
              <w:spacing w:before="60" w:line="300" w:lineRule="auto"/>
              <w:ind w:firstLine="0"/>
              <w:jc w:val="left"/>
              <w:rPr>
                <w:sz w:val="18"/>
                <w:szCs w:val="18"/>
                <w:lang w:val="pl-PL"/>
              </w:rPr>
            </w:pPr>
          </w:p>
        </w:tc>
        <w:tc>
          <w:tcPr>
            <w:tcW w:w="7370" w:type="dxa"/>
          </w:tcPr>
          <w:p w14:paraId="69F53E2F" w14:textId="77777777" w:rsidR="00173A2E" w:rsidRPr="0025490C" w:rsidRDefault="00173A2E" w:rsidP="0025490C">
            <w:pPr>
              <w:spacing w:before="60" w:line="300" w:lineRule="auto"/>
              <w:ind w:firstLine="0"/>
              <w:rPr>
                <w:sz w:val="18"/>
                <w:szCs w:val="18"/>
                <w:lang w:val="pl-PL"/>
              </w:rPr>
            </w:pPr>
            <w:r w:rsidRPr="0025490C">
              <w:rPr>
                <w:sz w:val="18"/>
                <w:szCs w:val="18"/>
                <w:lang w:val="pl-PL"/>
              </w:rPr>
              <w:t>Znajomość podstaw koncepcji zarządzania projakościowego w uczelniach hst bardzo słaba; dotyczy to, niestety, także osób wyznaczonych do pełnienia funkcji związanych z jakością (głównie jakością kształcenia); można odnieść wrażenie, że wyznaczając takie osoby, władze uczelni nie kierują się ich kwalifikacjami, zakładając, że „wszyscy znają się na jakości”; brak podstawowych nawet kompetencji w tym zakresie osób decydujących o podejmowanych działaniach na rzecz jakości w uczelni nie sprzyja podejmowaniu racjonalnych decyzji, ale wprost jest sygnałem obniżającym rangę tych działań.</w:t>
            </w:r>
          </w:p>
          <w:p w14:paraId="005F8B83" w14:textId="77777777" w:rsidR="00173A2E" w:rsidRPr="0025490C" w:rsidRDefault="00173A2E" w:rsidP="0025490C">
            <w:pPr>
              <w:spacing w:before="60" w:line="300" w:lineRule="auto"/>
              <w:ind w:firstLine="0"/>
              <w:rPr>
                <w:sz w:val="18"/>
                <w:szCs w:val="18"/>
                <w:lang w:val="pl-PL"/>
              </w:rPr>
            </w:pPr>
            <w:r w:rsidRPr="0025490C">
              <w:rPr>
                <w:sz w:val="18"/>
                <w:szCs w:val="18"/>
                <w:lang w:val="pl-PL"/>
              </w:rPr>
              <w:t>Pojęcie jakości w uczelniach z reguły postrzegane jest jako tożsame z jakością kształcenia, która oznacza zgodność z oczekiwaniami głównych grup interesariuszy (studenci, władze / regulacje, otoczenie gospodarcze).</w:t>
            </w:r>
          </w:p>
          <w:p w14:paraId="6C77CC6C" w14:textId="77777777" w:rsidR="00173A2E" w:rsidRPr="0025490C" w:rsidRDefault="00173A2E" w:rsidP="0025490C">
            <w:pPr>
              <w:spacing w:before="60" w:line="300" w:lineRule="auto"/>
              <w:ind w:firstLine="0"/>
              <w:rPr>
                <w:sz w:val="18"/>
                <w:szCs w:val="18"/>
                <w:lang w:val="pl-PL"/>
              </w:rPr>
            </w:pPr>
            <w:r w:rsidRPr="0025490C">
              <w:rPr>
                <w:sz w:val="18"/>
                <w:szCs w:val="18"/>
                <w:lang w:val="pl-PL"/>
              </w:rPr>
              <w:t>Student niekoniecznie traktowany analogicznie do klienta biznesowego, ale raczej jako „półprodukt, którego cechy (postawy, kompetencje) podlegają przemianom w związku z procesem kształcenia.</w:t>
            </w:r>
          </w:p>
          <w:p w14:paraId="5233484D" w14:textId="77777777" w:rsidR="00173A2E" w:rsidRPr="0025490C" w:rsidRDefault="00173A2E" w:rsidP="0025490C">
            <w:pPr>
              <w:spacing w:before="60" w:line="300" w:lineRule="auto"/>
              <w:ind w:firstLine="0"/>
              <w:rPr>
                <w:sz w:val="18"/>
                <w:szCs w:val="18"/>
                <w:lang w:val="pl-PL"/>
              </w:rPr>
            </w:pPr>
          </w:p>
        </w:tc>
      </w:tr>
      <w:tr w:rsidR="0025490C" w14:paraId="766CC18B" w14:textId="77777777" w:rsidTr="00E463EC">
        <w:trPr>
          <w:cantSplit/>
        </w:trPr>
        <w:tc>
          <w:tcPr>
            <w:tcW w:w="1701" w:type="dxa"/>
            <w:vAlign w:val="center"/>
          </w:tcPr>
          <w:p w14:paraId="3421F4A0" w14:textId="722E2516" w:rsidR="0025490C" w:rsidRPr="0025490C" w:rsidRDefault="0025490C" w:rsidP="00E463EC">
            <w:pPr>
              <w:spacing w:before="60" w:line="300" w:lineRule="auto"/>
              <w:ind w:firstLine="0"/>
              <w:jc w:val="left"/>
              <w:rPr>
                <w:sz w:val="18"/>
                <w:szCs w:val="18"/>
              </w:rPr>
            </w:pPr>
            <w:r w:rsidRPr="0025490C">
              <w:rPr>
                <w:sz w:val="18"/>
                <w:szCs w:val="18"/>
              </w:rPr>
              <w:t>Pracownicy uczelni</w:t>
            </w:r>
          </w:p>
        </w:tc>
        <w:tc>
          <w:tcPr>
            <w:tcW w:w="7370" w:type="dxa"/>
          </w:tcPr>
          <w:p w14:paraId="310E66AD" w14:textId="77777777" w:rsidR="0025490C" w:rsidRPr="0025490C" w:rsidRDefault="0025490C" w:rsidP="0025490C">
            <w:pPr>
              <w:spacing w:before="60" w:line="300" w:lineRule="auto"/>
              <w:ind w:firstLine="0"/>
              <w:rPr>
                <w:rFonts w:eastAsiaTheme="majorEastAsia" w:cstheme="majorBidi"/>
                <w:sz w:val="18"/>
                <w:szCs w:val="18"/>
                <w:lang w:bidi="en-US"/>
              </w:rPr>
            </w:pPr>
            <w:r w:rsidRPr="0025490C">
              <w:rPr>
                <w:rFonts w:eastAsiaTheme="majorEastAsia" w:cstheme="majorBidi"/>
                <w:sz w:val="18"/>
                <w:szCs w:val="18"/>
                <w:lang w:bidi="en-US"/>
              </w:rPr>
              <w:t>Słaba znajomość podstaw zarządzania jakością, nawet wśród osób odpowiedzialnych za jakość.</w:t>
            </w:r>
          </w:p>
          <w:p w14:paraId="1085D7D6" w14:textId="77777777" w:rsidR="0025490C" w:rsidRPr="0025490C" w:rsidRDefault="0025490C" w:rsidP="0025490C">
            <w:pPr>
              <w:spacing w:before="60" w:line="300" w:lineRule="auto"/>
              <w:ind w:firstLine="0"/>
              <w:rPr>
                <w:rFonts w:eastAsiaTheme="majorEastAsia" w:cstheme="majorBidi"/>
                <w:sz w:val="18"/>
                <w:szCs w:val="18"/>
                <w:lang w:bidi="en-US"/>
              </w:rPr>
            </w:pPr>
            <w:r w:rsidRPr="0025490C">
              <w:rPr>
                <w:rFonts w:eastAsiaTheme="majorEastAsia" w:cstheme="majorBidi"/>
                <w:sz w:val="18"/>
                <w:szCs w:val="18"/>
                <w:lang w:bidi="en-US"/>
              </w:rPr>
              <w:t>Jakość w uczelniach często kojarzona jest głównie z jakością kształcenia.</w:t>
            </w:r>
          </w:p>
          <w:p w14:paraId="15B25B7F" w14:textId="2B577DBC" w:rsidR="0025490C" w:rsidRPr="0025490C" w:rsidRDefault="0025490C" w:rsidP="0025490C">
            <w:pPr>
              <w:spacing w:before="60" w:line="300" w:lineRule="auto"/>
              <w:ind w:firstLine="0"/>
              <w:rPr>
                <w:sz w:val="18"/>
                <w:szCs w:val="18"/>
                <w:lang w:val="pl-PL"/>
              </w:rPr>
            </w:pPr>
            <w:r w:rsidRPr="0025490C">
              <w:rPr>
                <w:sz w:val="18"/>
                <w:szCs w:val="18"/>
                <w:lang w:val="pl-PL"/>
              </w:rPr>
              <w:t>Student nie</w:t>
            </w:r>
            <w:r w:rsidRPr="0025490C">
              <w:rPr>
                <w:sz w:val="18"/>
                <w:szCs w:val="18"/>
                <w:lang w:val="pl-PL"/>
              </w:rPr>
              <w:t>koniecznie</w:t>
            </w:r>
            <w:r w:rsidRPr="0025490C">
              <w:rPr>
                <w:sz w:val="18"/>
                <w:szCs w:val="18"/>
                <w:lang w:val="pl-PL"/>
              </w:rPr>
              <w:t xml:space="preserve"> jest traktowany jak klient biznesowy</w:t>
            </w:r>
            <w:r w:rsidRPr="0025490C">
              <w:rPr>
                <w:sz w:val="18"/>
                <w:szCs w:val="18"/>
                <w:lang w:val="pl-PL"/>
              </w:rPr>
              <w:t>, nieraz jako „półprodukt” procesu kształcenia</w:t>
            </w:r>
          </w:p>
        </w:tc>
      </w:tr>
      <w:tr w:rsidR="00173A2E" w14:paraId="2E87AE92" w14:textId="77777777" w:rsidTr="00E463EC">
        <w:trPr>
          <w:cantSplit/>
        </w:trPr>
        <w:tc>
          <w:tcPr>
            <w:tcW w:w="1701" w:type="dxa"/>
            <w:vAlign w:val="center"/>
          </w:tcPr>
          <w:p w14:paraId="5E919798" w14:textId="77777777" w:rsidR="00173A2E" w:rsidRPr="0025490C" w:rsidRDefault="00173A2E" w:rsidP="00E463EC">
            <w:pPr>
              <w:spacing w:before="60" w:line="300" w:lineRule="auto"/>
              <w:ind w:firstLine="0"/>
              <w:jc w:val="left"/>
              <w:rPr>
                <w:sz w:val="18"/>
                <w:szCs w:val="18"/>
              </w:rPr>
            </w:pPr>
            <w:r w:rsidRPr="0025490C">
              <w:rPr>
                <w:sz w:val="18"/>
                <w:szCs w:val="18"/>
              </w:rPr>
              <w:t>Pracodawcy:</w:t>
            </w:r>
          </w:p>
          <w:p w14:paraId="30959731" w14:textId="77777777" w:rsidR="00173A2E" w:rsidRPr="0025490C" w:rsidRDefault="00173A2E" w:rsidP="00E463EC">
            <w:pPr>
              <w:spacing w:before="60" w:line="300" w:lineRule="auto"/>
              <w:ind w:firstLine="0"/>
              <w:jc w:val="left"/>
              <w:rPr>
                <w:sz w:val="18"/>
                <w:szCs w:val="18"/>
                <w:lang w:val="pl-PL"/>
              </w:rPr>
            </w:pPr>
          </w:p>
        </w:tc>
        <w:tc>
          <w:tcPr>
            <w:tcW w:w="7370" w:type="dxa"/>
          </w:tcPr>
          <w:p w14:paraId="5254640E" w14:textId="77777777" w:rsidR="00173A2E" w:rsidRPr="0025490C" w:rsidRDefault="00173A2E" w:rsidP="0025490C">
            <w:pPr>
              <w:spacing w:before="60" w:line="300" w:lineRule="auto"/>
              <w:ind w:firstLine="0"/>
              <w:rPr>
                <w:sz w:val="18"/>
                <w:szCs w:val="18"/>
                <w:lang w:val="pl-PL"/>
              </w:rPr>
            </w:pPr>
            <w:r w:rsidRPr="0025490C">
              <w:rPr>
                <w:sz w:val="18"/>
                <w:szCs w:val="18"/>
                <w:lang w:val="pl-PL"/>
              </w:rPr>
              <w:t>Szczególnie wysoko cenią w absolwentach – kandydatach do pracy, oprócz wiedzy fachowej i umiejętności wykorzystania jej w praktyce, kompetencje takie jak: umiejętność pracy w zespole, sumienność oraz przestrzeganie procedur</w:t>
            </w:r>
          </w:p>
          <w:p w14:paraId="0A8F437B" w14:textId="77777777" w:rsidR="00173A2E" w:rsidRPr="0025490C" w:rsidRDefault="00173A2E" w:rsidP="0025490C">
            <w:pPr>
              <w:spacing w:before="60" w:line="300" w:lineRule="auto"/>
              <w:ind w:firstLine="0"/>
              <w:rPr>
                <w:sz w:val="18"/>
                <w:szCs w:val="18"/>
                <w:lang w:val="pl-PL"/>
              </w:rPr>
            </w:pPr>
            <w:r w:rsidRPr="0025490C">
              <w:rPr>
                <w:sz w:val="18"/>
                <w:szCs w:val="18"/>
                <w:lang w:val="pl-PL"/>
              </w:rPr>
              <w:t>Uczelnie nie promują wystarczająco aktywnie i nie wspierają inicjatyw związanych z udziałem przedstawicieli przedsiębiorstw w projektowaniu i realizacji procesu dydaktycznego</w:t>
            </w:r>
          </w:p>
          <w:p w14:paraId="351C89B8" w14:textId="77777777" w:rsidR="00173A2E" w:rsidRPr="0025490C" w:rsidRDefault="00173A2E" w:rsidP="0025490C">
            <w:pPr>
              <w:spacing w:before="60" w:line="300" w:lineRule="auto"/>
              <w:ind w:firstLine="0"/>
              <w:rPr>
                <w:sz w:val="18"/>
                <w:szCs w:val="18"/>
                <w:lang w:val="pl-PL"/>
              </w:rPr>
            </w:pPr>
            <w:r w:rsidRPr="0025490C">
              <w:rPr>
                <w:sz w:val="18"/>
                <w:szCs w:val="18"/>
                <w:lang w:val="pl-PL"/>
              </w:rPr>
              <w:t>Jako bardzo istotne uznano nawiązywanie trwałych wieloletnich partnerstw, stałą współpracę pracodawców z uczelnią / jej wydziałami; zwiększ to szanse przedsiębiorstw na uzyskanie kompetentnych pracowników, zaznajomionych już z ich działalnością, ale także uczelni zapewnia stały dostęp do praktyki, co sprzyja rozwojowi innowacyjności i postępowi w badaniach naukowych i dydaktyce;</w:t>
            </w:r>
          </w:p>
          <w:p w14:paraId="22DC2EFD" w14:textId="77777777" w:rsidR="00173A2E" w:rsidRPr="0025490C" w:rsidRDefault="00173A2E" w:rsidP="0025490C">
            <w:pPr>
              <w:spacing w:before="60" w:line="300" w:lineRule="auto"/>
              <w:ind w:firstLine="0"/>
              <w:rPr>
                <w:sz w:val="18"/>
                <w:szCs w:val="18"/>
                <w:lang w:val="pl-PL"/>
              </w:rPr>
            </w:pPr>
            <w:r w:rsidRPr="0025490C">
              <w:rPr>
                <w:sz w:val="18"/>
                <w:szCs w:val="18"/>
                <w:lang w:val="pl-PL"/>
              </w:rPr>
              <w:t>Przedstawiciele pracodawców zauważają występowanie w uczelniach tzw. wysp jakości – jednostek wyróżniających się pod względem sprzyjającej pracodawcom kultury organizacyjneh; są to jednak przypadki rzadkie i szkoda, że tego typu dobre praktyki nie są skutecznie trasferowane do pozostałych jednostek uczelni</w:t>
            </w:r>
          </w:p>
          <w:p w14:paraId="75D604EB" w14:textId="77777777" w:rsidR="00173A2E" w:rsidRPr="0025490C" w:rsidRDefault="00173A2E" w:rsidP="0025490C">
            <w:pPr>
              <w:spacing w:before="60" w:line="300" w:lineRule="auto"/>
              <w:ind w:firstLine="0"/>
              <w:rPr>
                <w:sz w:val="18"/>
                <w:szCs w:val="18"/>
                <w:lang w:val="pl-PL"/>
              </w:rPr>
            </w:pPr>
          </w:p>
        </w:tc>
      </w:tr>
      <w:tr w:rsidR="00173A2E" w14:paraId="7D3A5F78" w14:textId="77777777" w:rsidTr="00E463EC">
        <w:trPr>
          <w:cantSplit/>
        </w:trPr>
        <w:tc>
          <w:tcPr>
            <w:tcW w:w="1701" w:type="dxa"/>
            <w:vAlign w:val="center"/>
          </w:tcPr>
          <w:p w14:paraId="2640F2FA" w14:textId="09EE693A" w:rsidR="00173A2E" w:rsidRPr="0025490C" w:rsidRDefault="0025490C" w:rsidP="00E463EC">
            <w:pPr>
              <w:spacing w:before="60" w:line="300" w:lineRule="auto"/>
              <w:ind w:firstLine="0"/>
              <w:jc w:val="left"/>
              <w:rPr>
                <w:sz w:val="18"/>
                <w:szCs w:val="18"/>
                <w:lang w:val="pl-PL"/>
              </w:rPr>
            </w:pPr>
            <w:r w:rsidRPr="0025490C">
              <w:rPr>
                <w:sz w:val="18"/>
                <w:szCs w:val="18"/>
                <w:lang w:val="pl-PL"/>
              </w:rPr>
              <w:t>Pracodawcy</w:t>
            </w:r>
          </w:p>
        </w:tc>
        <w:tc>
          <w:tcPr>
            <w:tcW w:w="7370" w:type="dxa"/>
          </w:tcPr>
          <w:p w14:paraId="20CD0FC8" w14:textId="77777777" w:rsidR="0025490C" w:rsidRPr="0025490C" w:rsidRDefault="0025490C" w:rsidP="0025490C">
            <w:pPr>
              <w:spacing w:before="60" w:line="300" w:lineRule="auto"/>
              <w:ind w:firstLine="0"/>
              <w:rPr>
                <w:rFonts w:eastAsiaTheme="majorEastAsia" w:cstheme="majorBidi"/>
                <w:sz w:val="18"/>
                <w:szCs w:val="18"/>
                <w:lang w:bidi="en-US"/>
              </w:rPr>
            </w:pPr>
            <w:r w:rsidRPr="0025490C">
              <w:rPr>
                <w:rFonts w:eastAsiaTheme="majorEastAsia" w:cstheme="majorBidi"/>
                <w:sz w:val="18"/>
                <w:szCs w:val="18"/>
                <w:lang w:bidi="en-US"/>
              </w:rPr>
              <w:t>Cenią kompetencje takie jak praca w zespole, sumienność i przestrzeganie procedur.</w:t>
            </w:r>
          </w:p>
          <w:p w14:paraId="75E327AC" w14:textId="77777777" w:rsidR="0025490C" w:rsidRPr="0025490C" w:rsidRDefault="0025490C" w:rsidP="0025490C">
            <w:pPr>
              <w:spacing w:before="60" w:line="300" w:lineRule="auto"/>
              <w:ind w:firstLine="0"/>
              <w:rPr>
                <w:rFonts w:eastAsiaTheme="majorEastAsia" w:cstheme="majorBidi"/>
                <w:sz w:val="18"/>
                <w:szCs w:val="18"/>
                <w:lang w:bidi="en-US"/>
              </w:rPr>
            </w:pPr>
            <w:r w:rsidRPr="0025490C">
              <w:rPr>
                <w:rFonts w:eastAsiaTheme="majorEastAsia" w:cstheme="majorBidi"/>
                <w:sz w:val="18"/>
                <w:szCs w:val="18"/>
                <w:lang w:bidi="en-US"/>
              </w:rPr>
              <w:t>Uczelnie niewystarczająco promują współpracę z przedstawicielami przedsiębiorstw w zakresie dydaktyki.</w:t>
            </w:r>
          </w:p>
          <w:p w14:paraId="2675DE48" w14:textId="77777777" w:rsidR="0025490C" w:rsidRPr="0025490C" w:rsidRDefault="0025490C" w:rsidP="0025490C">
            <w:pPr>
              <w:spacing w:before="60" w:line="300" w:lineRule="auto"/>
              <w:ind w:firstLine="0"/>
              <w:rPr>
                <w:rFonts w:eastAsiaTheme="majorEastAsia" w:cstheme="majorBidi"/>
                <w:sz w:val="18"/>
                <w:szCs w:val="18"/>
                <w:lang w:bidi="en-US"/>
              </w:rPr>
            </w:pPr>
            <w:r w:rsidRPr="0025490C">
              <w:rPr>
                <w:rFonts w:eastAsiaTheme="majorEastAsia" w:cstheme="majorBidi"/>
                <w:sz w:val="18"/>
                <w:szCs w:val="18"/>
                <w:lang w:bidi="en-US"/>
              </w:rPr>
              <w:t>Współpraca pracodawców z uczelniami jest kluczowa dla obu stron.</w:t>
            </w:r>
          </w:p>
          <w:p w14:paraId="24B635CA" w14:textId="12DD401C" w:rsidR="00173A2E" w:rsidRPr="0025490C" w:rsidRDefault="0025490C" w:rsidP="0025490C">
            <w:pPr>
              <w:spacing w:before="60" w:line="300" w:lineRule="auto"/>
              <w:ind w:firstLine="0"/>
              <w:rPr>
                <w:sz w:val="18"/>
                <w:szCs w:val="18"/>
                <w:lang w:val="pl-PL"/>
              </w:rPr>
            </w:pPr>
            <w:r w:rsidRPr="0025490C">
              <w:rPr>
                <w:sz w:val="18"/>
                <w:szCs w:val="18"/>
                <w:lang w:val="pl-PL"/>
              </w:rPr>
              <w:t>Istnieją tzw. wyspy jakości w uczelniach, ale dobre praktyki rzadko są transferowane do innych jednostek uczelni.</w:t>
            </w:r>
          </w:p>
        </w:tc>
      </w:tr>
      <w:tr w:rsidR="00173A2E" w14:paraId="3D7D82B0" w14:textId="77777777" w:rsidTr="00E463EC">
        <w:trPr>
          <w:cantSplit/>
        </w:trPr>
        <w:tc>
          <w:tcPr>
            <w:tcW w:w="1701" w:type="dxa"/>
            <w:vAlign w:val="center"/>
          </w:tcPr>
          <w:p w14:paraId="436D7DAC" w14:textId="77777777" w:rsidR="00173A2E" w:rsidRPr="0025490C" w:rsidRDefault="00173A2E" w:rsidP="00E463EC">
            <w:pPr>
              <w:spacing w:before="60" w:line="300" w:lineRule="auto"/>
              <w:ind w:firstLine="0"/>
              <w:jc w:val="left"/>
              <w:rPr>
                <w:sz w:val="18"/>
                <w:szCs w:val="18"/>
                <w:lang w:val="pl-PL"/>
              </w:rPr>
            </w:pPr>
          </w:p>
        </w:tc>
        <w:tc>
          <w:tcPr>
            <w:tcW w:w="7370" w:type="dxa"/>
          </w:tcPr>
          <w:p w14:paraId="5A7B0BB8" w14:textId="77777777" w:rsidR="00173A2E" w:rsidRPr="0025490C" w:rsidRDefault="00173A2E" w:rsidP="0025490C">
            <w:pPr>
              <w:spacing w:before="60" w:line="300" w:lineRule="auto"/>
              <w:ind w:firstLine="0"/>
              <w:rPr>
                <w:sz w:val="18"/>
                <w:szCs w:val="18"/>
                <w:lang w:val="pl-PL"/>
              </w:rPr>
            </w:pPr>
          </w:p>
        </w:tc>
      </w:tr>
    </w:tbl>
    <w:p w14:paraId="43499641" w14:textId="77777777" w:rsidR="00173A2E" w:rsidRDefault="00173A2E" w:rsidP="00DA5D54"/>
    <w:p w14:paraId="58A9FD3B" w14:textId="69D7381E" w:rsidR="00EE3767" w:rsidRDefault="00EE3767" w:rsidP="00DA5D54"/>
    <w:p w14:paraId="09B03093" w14:textId="15F3F90C" w:rsidR="000E75C8" w:rsidRDefault="00173A2E" w:rsidP="00DA5D54">
      <w:r>
        <w:t>Jak konkluduje Grudowski „ś</w:t>
      </w:r>
      <w:r w:rsidR="000E75C8">
        <w:t xml:space="preserve">wiadomość znaczenia </w:t>
      </w:r>
      <w:r w:rsidR="004E60D5">
        <w:t>jakości</w:t>
      </w:r>
      <w:r w:rsidR="000E75C8">
        <w:t xml:space="preserve"> w szkolnictwie wyższym </w:t>
      </w:r>
      <w:r w:rsidR="004E60D5">
        <w:t>i potrzeba jej doskonalenia wśród kadry akademickiej są na niskim poziomie, co nie sprzyja pozytywnym zmia</w:t>
      </w:r>
      <w:r w:rsidR="004E60D5">
        <w:lastRenderedPageBreak/>
        <w:t>nom w uczelniach. Jest to najprawdopodobniej rezultat zaszłości historycznych, ciągle nadmiernej biurokracji, konsumującej znaczne zasoby w publicznym szkolnictwie wyższym, jego wieloletniego niedofinansowania, utrwalonych niewydolnych struktur</w:t>
      </w:r>
      <w:r>
        <w:t xml:space="preserv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283)"},"properties":{"noteIndex":0},"schema":"https://github.com/citation-style-language/schema/raw/master/csl-citation.json"}</w:instrText>
      </w:r>
      <w:r>
        <w:fldChar w:fldCharType="separate"/>
      </w:r>
      <w:r w:rsidRPr="00173A2E">
        <w:rPr>
          <w:noProof/>
        </w:rPr>
        <w:t>(Grudowski, 2020a, s. 283)</w:t>
      </w:r>
      <w:r>
        <w:fldChar w:fldCharType="end"/>
      </w:r>
      <w:r w:rsidR="004E60D5">
        <w:t>.</w:t>
      </w:r>
    </w:p>
    <w:p w14:paraId="685BCB2A" w14:textId="77777777" w:rsidR="000E75C8" w:rsidRPr="00BC203F" w:rsidRDefault="000E75C8" w:rsidP="00DA5D54"/>
    <w:p w14:paraId="5B24A699" w14:textId="77777777" w:rsidR="00F32535" w:rsidRPr="00BC203F" w:rsidRDefault="00F32535" w:rsidP="00DA5D54"/>
    <w:p w14:paraId="70DDD1BF" w14:textId="4040206F" w:rsidR="00DA452D" w:rsidRPr="00BC203F" w:rsidRDefault="00DA452D" w:rsidP="00DA5D54">
      <w:r w:rsidRPr="00BC203F">
        <w:t>Wyniki badań prof. Grudowskiego: rozdz. 5</w:t>
      </w:r>
    </w:p>
    <w:p w14:paraId="64CC912A" w14:textId="77777777" w:rsidR="00DA452D" w:rsidRPr="00BC203F" w:rsidRDefault="00DA452D" w:rsidP="00DA5D54"/>
    <w:p w14:paraId="06C7F7BA" w14:textId="77777777" w:rsidR="00C620F3" w:rsidRPr="00BC203F" w:rsidRDefault="00C620F3" w:rsidP="00C620F3">
      <w:r w:rsidRPr="00BC203F">
        <w:t>? Warto zatem rozważyć warunki sprzyjające skutecznemu wdrożeniu dojrzałych SZJ wynikające ze specyfiki uczelni.</w:t>
      </w:r>
    </w:p>
    <w:p w14:paraId="54D3E8A7" w14:textId="77777777" w:rsidR="00DA5D54" w:rsidRPr="00BC203F" w:rsidRDefault="00DA5D54" w:rsidP="00DA5D54"/>
    <w:p w14:paraId="32A4F991" w14:textId="77777777" w:rsidR="008A0B73" w:rsidRPr="00BC203F" w:rsidRDefault="008A0B73" w:rsidP="008A0B73">
      <w:pPr>
        <w:pStyle w:val="Nagwek3"/>
      </w:pPr>
      <w:bookmarkStart w:id="274" w:name="_Toc149120738"/>
      <w:bookmarkStart w:id="275" w:name="_Ref135921390"/>
      <w:r w:rsidRPr="00BC203F">
        <w:t>Rola kierownictwa uczelni w zarządzaniu jakością</w:t>
      </w:r>
      <w:bookmarkEnd w:id="274"/>
    </w:p>
    <w:p w14:paraId="7E070ED5" w14:textId="7B11A632" w:rsidR="008A0B73" w:rsidRPr="00BC203F" w:rsidRDefault="001B3878" w:rsidP="008A0B73">
      <w:r w:rsidRPr="00BC203F">
        <w:t>Rola kierownictwa w TQM – jeden pierwszych filarów</w:t>
      </w:r>
    </w:p>
    <w:p w14:paraId="77F3BB66" w14:textId="77777777" w:rsidR="00702631" w:rsidRPr="00BC203F" w:rsidRDefault="00702631" w:rsidP="008A0B73"/>
    <w:p w14:paraId="672D8837" w14:textId="77777777" w:rsidR="00702631" w:rsidRDefault="00702631" w:rsidP="00702631">
      <w:r w:rsidRPr="00BC203F">
        <w:t xml:space="preserve">Jedno z badań potwierdzających zależność pomiędzy zaangażowaniem najwyższego kierownictwa a poziomem jakości </w:t>
      </w:r>
      <w:r>
        <w:fldChar w:fldCharType="begin" w:fldLock="1"/>
      </w:r>
      <w:r w:rsidRPr="00BC203F">
        <w:instrText>ADDIN CSL_CITATION {"citationItems":[{"id":"ITEM-1","itemData":{"DOI":"10.1016/j.jom.2008.02.001","ISSN":"02726963","abstract":"While Six Sigma is increasingly implemented in industry, little academic research has been done on Six Sigma and its influence on q</w:instrText>
      </w:r>
      <w:r>
        <w:instrText>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Pr="00ED03F7">
        <w:rPr>
          <w:noProof/>
        </w:rPr>
        <w:t>(Zu i in., 2008)</w:t>
      </w:r>
      <w:r>
        <w:fldChar w:fldCharType="end"/>
      </w:r>
    </w:p>
    <w:p w14:paraId="4F64C02E" w14:textId="77777777" w:rsidR="00702631" w:rsidRDefault="00702631" w:rsidP="008A0B73"/>
    <w:p w14:paraId="006F1A52" w14:textId="3BF21254" w:rsidR="00DA452D" w:rsidRDefault="00DA452D" w:rsidP="008A0B73">
      <w:r>
        <w:t>Rola kierownictwa określona w ISO 9001</w:t>
      </w:r>
      <w:r w:rsidR="001B3878">
        <w:t xml:space="preserve"> – PDCA rozdz. 5 przywództwo</w:t>
      </w:r>
    </w:p>
    <w:p w14:paraId="7918C842" w14:textId="2172C04D" w:rsidR="00B82A3C" w:rsidRDefault="00B82A3C" w:rsidP="008A0B73">
      <w:r>
        <w:t>Rola przywództwa w LSS i czynnikach sukcesu LSS</w:t>
      </w:r>
    </w:p>
    <w:p w14:paraId="0CD45574" w14:textId="77777777" w:rsidR="00EC1AA6" w:rsidRPr="002E3B57" w:rsidRDefault="00EC1AA6" w:rsidP="00EC1AA6"/>
    <w:p w14:paraId="48DF02D4" w14:textId="1D747989" w:rsidR="00EC1AA6" w:rsidRDefault="00EC1AA6" w:rsidP="00EC1AA6">
      <w:pPr>
        <w:pStyle w:val="Tytutabeli"/>
      </w:pPr>
      <w:r>
        <w:t xml:space="preserve">Tabela </w:t>
      </w:r>
      <w:fldSimple w:instr=" SEQ Tabela \* ARABIC ">
        <w:r w:rsidR="00C74548">
          <w:rPr>
            <w:noProof/>
          </w:rPr>
          <w:t>38</w:t>
        </w:r>
      </w:fldSimple>
      <w:r>
        <w:t xml:space="preserve"> 7 kluczowych obszarów zachowań przywódczych dla skutecznego wdrażania LSS</w:t>
      </w:r>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lastRenderedPageBreak/>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77777777" w:rsidR="00EC1AA6" w:rsidRDefault="00EC1AA6" w:rsidP="00EC1AA6">
      <w:pPr>
        <w:pStyle w:val="rdo"/>
      </w:pPr>
      <w:r>
        <w:t xml:space="preserve">Źródło: opracowanie własne na podstawie </w:t>
      </w:r>
      <w:r>
        <w:fldChar w:fldCharType="begin" w:fldLock="1"/>
      </w:r>
      <w: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Pr="00175820">
        <w:rPr>
          <w:noProof/>
        </w:rPr>
        <w:t>(Alnadi &amp; McLaughlin, 2021)</w:t>
      </w:r>
      <w:r>
        <w:fldChar w:fldCharType="end"/>
      </w:r>
    </w:p>
    <w:p w14:paraId="3086AA38" w14:textId="77777777" w:rsidR="00EC1AA6" w:rsidRDefault="00EC1AA6" w:rsidP="00EC1AA6"/>
    <w:p w14:paraId="6FA905BD" w14:textId="77777777" w:rsidR="00D4689F" w:rsidRDefault="00D4689F" w:rsidP="00D4689F">
      <w:r>
        <w:t>Czynniki gotowości do wdrożenia LSS w przedsiębiorstwach:</w:t>
      </w:r>
    </w:p>
    <w:p w14:paraId="424E249D" w14:textId="77777777" w:rsidR="00D4689F" w:rsidRPr="00F91F79" w:rsidRDefault="00D4689F" w:rsidP="00D4689F">
      <w:pPr>
        <w:rPr>
          <w:highlight w:val="green"/>
        </w:rPr>
      </w:pPr>
      <w:r w:rsidRPr="00F91F79">
        <w:rPr>
          <w:highlight w:val="green"/>
        </w:rPr>
        <w:t>Aby organizacja była gotowa do przyjęcia inicjatywy Lean Six Sigma (LSS), powinna wykazywać następujące cechy:</w:t>
      </w:r>
    </w:p>
    <w:p w14:paraId="4ADF65BD" w14:textId="77777777" w:rsidR="00D4689F" w:rsidRPr="00F91F79" w:rsidRDefault="00D4689F" w:rsidP="00D4689F">
      <w:pPr>
        <w:pStyle w:val="Akapitzlist"/>
        <w:numPr>
          <w:ilvl w:val="0"/>
          <w:numId w:val="44"/>
        </w:numPr>
        <w:rPr>
          <w:highlight w:val="green"/>
        </w:rPr>
      </w:pPr>
      <w:r w:rsidRPr="00F91F79">
        <w:rPr>
          <w:highlight w:val="green"/>
        </w:rPr>
        <w:t>Pracownicy są wewnętrznie zmotywowani do realizacji nowej wizji, misji i celów.</w:t>
      </w:r>
    </w:p>
    <w:p w14:paraId="774EE12B" w14:textId="77777777" w:rsidR="00D4689F" w:rsidRPr="00F91F79" w:rsidRDefault="00D4689F" w:rsidP="00D4689F">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282122D6" w14:textId="77777777" w:rsidR="00D4689F" w:rsidRPr="00F91F79" w:rsidRDefault="00D4689F" w:rsidP="00D4689F">
      <w:pPr>
        <w:pStyle w:val="Akapitzlist"/>
        <w:numPr>
          <w:ilvl w:val="0"/>
          <w:numId w:val="44"/>
        </w:numPr>
        <w:rPr>
          <w:highlight w:val="green"/>
        </w:rPr>
      </w:pPr>
      <w:r w:rsidRPr="00F91F79">
        <w:rPr>
          <w:highlight w:val="green"/>
        </w:rPr>
        <w:t>Organizacja jest gotowa podjąć ryzyko, gdy jest to odpowiednie.</w:t>
      </w:r>
    </w:p>
    <w:p w14:paraId="1A423B18" w14:textId="77777777" w:rsidR="00D4689F" w:rsidRPr="00F91F79" w:rsidRDefault="00D4689F" w:rsidP="00D4689F">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79E1C8E7" w14:textId="77777777" w:rsidR="00D4689F" w:rsidRPr="00F91F79" w:rsidRDefault="00D4689F" w:rsidP="00D4689F">
      <w:pPr>
        <w:pStyle w:val="Akapitzlist"/>
        <w:numPr>
          <w:ilvl w:val="0"/>
          <w:numId w:val="44"/>
        </w:numPr>
        <w:rPr>
          <w:highlight w:val="green"/>
        </w:rPr>
      </w:pPr>
      <w:r w:rsidRPr="00F91F79">
        <w:rPr>
          <w:highlight w:val="green"/>
        </w:rPr>
        <w:t>Przywódcy dostarczają odpowiednie zasoby i doceniają pracowników za małe i duże sukcesy.</w:t>
      </w:r>
    </w:p>
    <w:p w14:paraId="65E5472B" w14:textId="77777777" w:rsidR="00D4689F" w:rsidRPr="00F91F79" w:rsidRDefault="00D4689F" w:rsidP="00D4689F">
      <w:pPr>
        <w:pStyle w:val="Akapitzlist"/>
        <w:numPr>
          <w:ilvl w:val="0"/>
          <w:numId w:val="44"/>
        </w:numPr>
        <w:rPr>
          <w:highlight w:val="green"/>
        </w:rPr>
      </w:pPr>
      <w:r w:rsidRPr="00F91F79">
        <w:rPr>
          <w:highlight w:val="green"/>
        </w:rPr>
        <w:lastRenderedPageBreak/>
        <w:t>Decyzje zarządzające są podejmowane na podstawie faktów i danych, a nie intuicji.</w:t>
      </w:r>
    </w:p>
    <w:p w14:paraId="27E82333" w14:textId="77777777" w:rsidR="00D4689F" w:rsidRPr="00F91F79" w:rsidRDefault="00D4689F" w:rsidP="00D4689F">
      <w:pPr>
        <w:pStyle w:val="Akapitzlist"/>
        <w:numPr>
          <w:ilvl w:val="0"/>
          <w:numId w:val="44"/>
        </w:numPr>
        <w:rPr>
          <w:highlight w:val="green"/>
        </w:rPr>
      </w:pPr>
      <w:r w:rsidRPr="00F91F79">
        <w:rPr>
          <w:highlight w:val="green"/>
        </w:rPr>
        <w:t>LSS jest jednym z priorytetów w strategii ciągłego doskonalenia.</w:t>
      </w:r>
    </w:p>
    <w:p w14:paraId="0F9B288F" w14:textId="77777777" w:rsidR="00D4689F" w:rsidRPr="00F91F79" w:rsidRDefault="00D4689F" w:rsidP="00D4689F">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4E6F9EEF" w14:textId="77777777" w:rsidR="00D4689F" w:rsidRPr="00F91F79" w:rsidRDefault="00D4689F" w:rsidP="00D4689F">
      <w:pPr>
        <w:pStyle w:val="Akapitzlist"/>
        <w:numPr>
          <w:ilvl w:val="0"/>
          <w:numId w:val="44"/>
        </w:numPr>
        <w:rPr>
          <w:highlight w:val="green"/>
        </w:rPr>
      </w:pPr>
      <w:r w:rsidRPr="00F91F79">
        <w:rPr>
          <w:highlight w:val="green"/>
        </w:rPr>
        <w:t>Cele LSS są mierzalne, istotne i zgodne z korporacyjnymi celami.</w:t>
      </w:r>
    </w:p>
    <w:p w14:paraId="2B311E60" w14:textId="77777777" w:rsidR="00D4689F" w:rsidRPr="00F91F79" w:rsidRDefault="00D4689F" w:rsidP="00D4689F">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166723C4" w14:textId="77777777" w:rsidR="00D4689F" w:rsidRPr="00F91F79" w:rsidRDefault="00D4689F" w:rsidP="00D4689F">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0DD3D658" w14:textId="77777777" w:rsidR="00D4689F" w:rsidRPr="00F91F79" w:rsidRDefault="00D4689F" w:rsidP="00D4689F">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12D2B408" w14:textId="77777777" w:rsidR="00D4689F" w:rsidRPr="00F91F79" w:rsidRDefault="00D4689F" w:rsidP="00D4689F">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38514404" w14:textId="77777777" w:rsidR="00D4689F" w:rsidRDefault="00D4689F" w:rsidP="00D4689F">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20AB0E45" w14:textId="77777777" w:rsidR="00D4689F" w:rsidRDefault="00D4689F" w:rsidP="00D4689F">
      <w:pPr>
        <w:rPr>
          <w:highlight w:val="green"/>
        </w:rPr>
      </w:pPr>
    </w:p>
    <w:p w14:paraId="0BD0DC6C" w14:textId="77777777" w:rsidR="00D4689F" w:rsidRDefault="00D4689F" w:rsidP="00EC1AA6"/>
    <w:p w14:paraId="5A47BD0C" w14:textId="77777777" w:rsidR="00D4689F" w:rsidRDefault="00D4689F" w:rsidP="00EC1AA6"/>
    <w:p w14:paraId="7BB87D3A" w14:textId="77777777" w:rsidR="00D4689F" w:rsidRDefault="00D4689F" w:rsidP="00EC1AA6"/>
    <w:p w14:paraId="3386EDC4" w14:textId="77777777" w:rsidR="004C09C1" w:rsidRDefault="004C09C1" w:rsidP="004C09C1">
      <w:pPr>
        <w:rPr>
          <w:highlight w:val="green"/>
        </w:rPr>
      </w:pPr>
      <w:r>
        <w:rPr>
          <w:highlight w:val="green"/>
        </w:rPr>
        <w:t>Czynniki gotowości do wdrażania LSS w uczelniach:</w:t>
      </w:r>
    </w:p>
    <w:p w14:paraId="5A5C4D65" w14:textId="77777777" w:rsidR="004C09C1" w:rsidRPr="00F91F79" w:rsidRDefault="004C09C1" w:rsidP="004C09C1">
      <w:pPr>
        <w:rPr>
          <w:u w:val="single"/>
        </w:rPr>
      </w:pPr>
      <w:r w:rsidRPr="00F91F79">
        <w:rPr>
          <w:u w:val="single"/>
        </w:rPr>
        <w:t>Przywództwo i wizja (RF 1)</w:t>
      </w:r>
    </w:p>
    <w:p w14:paraId="221209B0" w14:textId="77777777" w:rsidR="004C09C1" w:rsidRDefault="004C09C1" w:rsidP="004C09C1">
      <w:pPr>
        <w:pStyle w:val="Akapitzlist"/>
        <w:numPr>
          <w:ilvl w:val="0"/>
          <w:numId w:val="45"/>
        </w:numPr>
      </w:pPr>
      <w:r>
        <w:t>Wsparcie od liderów na różnych szczeblach uczelni.</w:t>
      </w:r>
    </w:p>
    <w:p w14:paraId="290A714B" w14:textId="77777777" w:rsidR="004C09C1" w:rsidRDefault="004C09C1" w:rsidP="004C09C1">
      <w:pPr>
        <w:pStyle w:val="Akapitzlist"/>
        <w:numPr>
          <w:ilvl w:val="0"/>
          <w:numId w:val="45"/>
        </w:numPr>
      </w:pPr>
      <w:r>
        <w:t>Zobowiązanie liderów wobec Lean, otwartość na pomysły i dostarczanie zasobów w razie potrzeby.</w:t>
      </w:r>
    </w:p>
    <w:p w14:paraId="10A9013F" w14:textId="77777777" w:rsidR="004C09C1" w:rsidRDefault="004C09C1" w:rsidP="004C09C1">
      <w:pPr>
        <w:pStyle w:val="Akapitzlist"/>
        <w:numPr>
          <w:ilvl w:val="0"/>
          <w:numId w:val="45"/>
        </w:numPr>
      </w:pPr>
      <w:r>
        <w:t>Liderzy dostarczają wsparcie, kierunek i motywację dla pracowników.</w:t>
      </w:r>
    </w:p>
    <w:p w14:paraId="3EA18DCD" w14:textId="77777777" w:rsidR="004C09C1" w:rsidRDefault="004C09C1" w:rsidP="004C09C1">
      <w:pPr>
        <w:pStyle w:val="Akapitzlist"/>
        <w:numPr>
          <w:ilvl w:val="0"/>
          <w:numId w:val="45"/>
        </w:numPr>
      </w:pPr>
      <w:r>
        <w:t>Liderzy komunikują poprawki dzięki projektom LSS w całej uczelni.</w:t>
      </w:r>
    </w:p>
    <w:p w14:paraId="56C9C8FD" w14:textId="77777777" w:rsidR="004C09C1" w:rsidRDefault="004C09C1" w:rsidP="004C09C1">
      <w:pPr>
        <w:pStyle w:val="Akapitzlist"/>
        <w:numPr>
          <w:ilvl w:val="0"/>
          <w:numId w:val="45"/>
        </w:numPr>
      </w:pPr>
      <w:r>
        <w:t>Stworzono wspólną wizję, która jest wprowadzana w życie w codziennych obowiązkach wszystkich pracowników uczelni.</w:t>
      </w:r>
    </w:p>
    <w:p w14:paraId="163071BF" w14:textId="77777777" w:rsidR="004C09C1" w:rsidRDefault="004C09C1" w:rsidP="004C09C1">
      <w:pPr>
        <w:pStyle w:val="Akapitzlist"/>
        <w:numPr>
          <w:ilvl w:val="0"/>
          <w:numId w:val="45"/>
        </w:numPr>
      </w:pPr>
      <w:r>
        <w:t>Wprowadzenie systemu wyróżniania indywidualnych osiągnięć.</w:t>
      </w:r>
    </w:p>
    <w:p w14:paraId="5B886C13" w14:textId="77777777" w:rsidR="004C09C1" w:rsidRDefault="004C09C1" w:rsidP="004C09C1">
      <w:pPr>
        <w:pStyle w:val="Akapitzlist"/>
        <w:numPr>
          <w:ilvl w:val="0"/>
          <w:numId w:val="45"/>
        </w:numPr>
      </w:pPr>
      <w:r>
        <w:t>Pracownicy wierzą w wizję i są do niej zaangażowani.</w:t>
      </w:r>
    </w:p>
    <w:p w14:paraId="1BA6FDE1" w14:textId="77777777" w:rsidR="004C09C1" w:rsidRDefault="004C09C1" w:rsidP="004C09C1">
      <w:pPr>
        <w:pStyle w:val="Akapitzlist"/>
        <w:numPr>
          <w:ilvl w:val="0"/>
          <w:numId w:val="45"/>
        </w:numPr>
      </w:pPr>
      <w:r>
        <w:t>Pracownicy rozumieją korzyści dla klienta związane z LSS.</w:t>
      </w:r>
    </w:p>
    <w:p w14:paraId="70666692" w14:textId="77777777" w:rsidR="004C09C1" w:rsidRDefault="004C09C1" w:rsidP="004C09C1">
      <w:pPr>
        <w:pStyle w:val="Akapitzlist"/>
        <w:numPr>
          <w:ilvl w:val="0"/>
          <w:numId w:val="45"/>
        </w:numPr>
      </w:pPr>
      <w:r>
        <w:t>Liderzy pozwalają pracownikom poświęcać wystarczająco dużo czasu na doskonalenie procesów.</w:t>
      </w:r>
    </w:p>
    <w:p w14:paraId="2379D3F8" w14:textId="77777777" w:rsidR="004C09C1" w:rsidRDefault="004C09C1" w:rsidP="004C09C1">
      <w:pPr>
        <w:pStyle w:val="Akapitzlist"/>
        <w:numPr>
          <w:ilvl w:val="0"/>
          <w:numId w:val="45"/>
        </w:numPr>
      </w:pPr>
      <w:r>
        <w:t>Liderzy spotykają się co miesiąc z pracownikami, aby śledzić postępy w projektach LSS.</w:t>
      </w:r>
    </w:p>
    <w:p w14:paraId="13C59E59" w14:textId="77777777" w:rsidR="004C09C1" w:rsidRDefault="004C09C1" w:rsidP="004C09C1">
      <w:pPr>
        <w:pStyle w:val="Akapitzlist"/>
        <w:numPr>
          <w:ilvl w:val="0"/>
          <w:numId w:val="45"/>
        </w:numPr>
      </w:pPr>
      <w:r>
        <w:t>Liderzy umożliwiają pracownikom działanie na różnych szczeblach uczelni.</w:t>
      </w:r>
    </w:p>
    <w:p w14:paraId="1F587A3A" w14:textId="77777777" w:rsidR="004C09C1" w:rsidRDefault="004C09C1" w:rsidP="004C09C1">
      <w:pPr>
        <w:pStyle w:val="Akapitzlist"/>
        <w:numPr>
          <w:ilvl w:val="0"/>
          <w:numId w:val="45"/>
        </w:numPr>
      </w:pPr>
      <w:r>
        <w:t>Pracownicy na wysokim szczeblu popierają LSS i tworzą strategię kierującą uwagę pracowników na to, co jest ważne.</w:t>
      </w:r>
    </w:p>
    <w:p w14:paraId="2055B7E6" w14:textId="77777777" w:rsidR="004C09C1" w:rsidRDefault="004C09C1" w:rsidP="004C09C1">
      <w:pPr>
        <w:pStyle w:val="Akapitzlist"/>
        <w:numPr>
          <w:ilvl w:val="0"/>
          <w:numId w:val="45"/>
        </w:numPr>
      </w:pPr>
      <w:r>
        <w:lastRenderedPageBreak/>
        <w:t>Liderzy rozumieją, że LSS wymaga długoterminowego zaangażowania.</w:t>
      </w:r>
    </w:p>
    <w:p w14:paraId="137CA835" w14:textId="77777777" w:rsidR="004C09C1" w:rsidRPr="00F91F79" w:rsidRDefault="004C09C1" w:rsidP="004C09C1">
      <w:pPr>
        <w:rPr>
          <w:u w:val="single"/>
        </w:rPr>
      </w:pPr>
      <w:r w:rsidRPr="00F91F79">
        <w:rPr>
          <w:u w:val="single"/>
        </w:rPr>
        <w:t>Zaangażowanie zarządu i zasoby (RF 2)</w:t>
      </w:r>
    </w:p>
    <w:p w14:paraId="304DAED4" w14:textId="77777777" w:rsidR="004C09C1" w:rsidRDefault="004C09C1" w:rsidP="004C09C1">
      <w:pPr>
        <w:pStyle w:val="Akapitzlist"/>
        <w:numPr>
          <w:ilvl w:val="0"/>
          <w:numId w:val="46"/>
        </w:numPr>
      </w:pPr>
      <w:r>
        <w:t>Wprowadzenie metryk pokazujących wyniki i korzyści z wykorzystania zasobów dla interesariuszy.</w:t>
      </w:r>
    </w:p>
    <w:p w14:paraId="2F38CFFC" w14:textId="77777777" w:rsidR="004C09C1" w:rsidRDefault="004C09C1" w:rsidP="004C09C1">
      <w:pPr>
        <w:pStyle w:val="Akapitzlist"/>
        <w:numPr>
          <w:ilvl w:val="0"/>
          <w:numId w:val="46"/>
        </w:numPr>
      </w:pPr>
      <w:r>
        <w:t>Pracownicy mają wystarczająco dużo czasu na zaangażowanie się w projekty doskonalenia procesów LSS.</w:t>
      </w:r>
    </w:p>
    <w:p w14:paraId="318FCFA3" w14:textId="77777777" w:rsidR="004C09C1" w:rsidRDefault="004C09C1" w:rsidP="004C09C1">
      <w:pPr>
        <w:pStyle w:val="Akapitzlist"/>
        <w:numPr>
          <w:ilvl w:val="0"/>
          <w:numId w:val="46"/>
        </w:numPr>
      </w:pPr>
      <w:r>
        <w:t>Potrzeba i uzasadnienie Lean jest komunikowane pracownikom.</w:t>
      </w:r>
    </w:p>
    <w:p w14:paraId="751D78ED" w14:textId="77777777" w:rsidR="004C09C1" w:rsidRDefault="004C09C1" w:rsidP="004C09C1">
      <w:pPr>
        <w:pStyle w:val="Akapitzlist"/>
        <w:numPr>
          <w:ilvl w:val="0"/>
          <w:numId w:val="46"/>
        </w:numPr>
      </w:pPr>
      <w:r>
        <w:t>Zarząd na wszystkich szczeblach rozumie korzyści płynące z LSS.</w:t>
      </w:r>
    </w:p>
    <w:p w14:paraId="06B51EB4" w14:textId="77777777" w:rsidR="004C09C1" w:rsidRDefault="004C09C1" w:rsidP="004C09C1">
      <w:pPr>
        <w:pStyle w:val="Akapitzlist"/>
        <w:numPr>
          <w:ilvl w:val="0"/>
          <w:numId w:val="46"/>
        </w:numPr>
      </w:pPr>
      <w:r>
        <w:t>Widoczne zaangażowanie zarządu w projekty LSS.</w:t>
      </w:r>
    </w:p>
    <w:p w14:paraId="6D678394" w14:textId="77777777" w:rsidR="004C09C1" w:rsidRDefault="004C09C1" w:rsidP="004C09C1">
      <w:pPr>
        <w:pStyle w:val="Akapitzlist"/>
        <w:numPr>
          <w:ilvl w:val="0"/>
          <w:numId w:val="46"/>
        </w:numPr>
      </w:pPr>
      <w:r>
        <w:t>Integracja zasad LSS z celami zarządzania.</w:t>
      </w:r>
    </w:p>
    <w:p w14:paraId="372FBAB4" w14:textId="77777777" w:rsidR="004C09C1" w:rsidRDefault="004C09C1" w:rsidP="004C09C1">
      <w:pPr>
        <w:pStyle w:val="Akapitzlist"/>
        <w:numPr>
          <w:ilvl w:val="0"/>
          <w:numId w:val="46"/>
        </w:numPr>
      </w:pPr>
      <w:r>
        <w:t>Uczestnictwo zarządu w projektach LSS.</w:t>
      </w:r>
    </w:p>
    <w:p w14:paraId="3D1A61A2" w14:textId="77777777" w:rsidR="004C09C1" w:rsidRPr="00F91F79" w:rsidRDefault="004C09C1" w:rsidP="004C09C1">
      <w:pPr>
        <w:rPr>
          <w:u w:val="single"/>
        </w:rPr>
      </w:pPr>
      <w:r w:rsidRPr="00F91F79">
        <w:rPr>
          <w:u w:val="single"/>
        </w:rPr>
        <w:t>Łączenie LSS ze strategią uczelni (RF 3)</w:t>
      </w:r>
    </w:p>
    <w:p w14:paraId="38206050" w14:textId="77777777" w:rsidR="004C09C1" w:rsidRDefault="004C09C1" w:rsidP="004C09C1">
      <w:pPr>
        <w:pStyle w:val="Akapitzlist"/>
        <w:numPr>
          <w:ilvl w:val="0"/>
          <w:numId w:val="47"/>
        </w:numPr>
      </w:pPr>
      <w:r>
        <w:t>Projekty zgodne z strategią uczelni są realizowane przez pracowników lub zespoły doskonalenia procesów biznesowych.</w:t>
      </w:r>
    </w:p>
    <w:p w14:paraId="4D1BBC72" w14:textId="77777777" w:rsidR="004C09C1" w:rsidRDefault="004C09C1" w:rsidP="004C09C1">
      <w:pPr>
        <w:pStyle w:val="Akapitzlist"/>
        <w:numPr>
          <w:ilvl w:val="0"/>
          <w:numId w:val="47"/>
        </w:numPr>
      </w:pPr>
      <w:r>
        <w:t>Wyższy szczebel zarządu komunikuje strategię w całej uczelni.</w:t>
      </w:r>
    </w:p>
    <w:p w14:paraId="3C194405" w14:textId="77777777" w:rsidR="004C09C1" w:rsidRDefault="004C09C1" w:rsidP="004C09C1">
      <w:pPr>
        <w:pStyle w:val="Akapitzlist"/>
        <w:numPr>
          <w:ilvl w:val="0"/>
          <w:numId w:val="47"/>
        </w:numPr>
      </w:pPr>
      <w:r>
        <w:t>Cele i zadania są zgodne z strategią.</w:t>
      </w:r>
    </w:p>
    <w:p w14:paraId="30534F28" w14:textId="77777777" w:rsidR="004C09C1" w:rsidRDefault="004C09C1" w:rsidP="004C09C1">
      <w:pPr>
        <w:pStyle w:val="Akapitzlist"/>
        <w:numPr>
          <w:ilvl w:val="0"/>
          <w:numId w:val="47"/>
        </w:numPr>
      </w:pPr>
      <w:r>
        <w:t>Wprowadzenie środków do potwierdzenia osiągnięcia strategii.</w:t>
      </w:r>
    </w:p>
    <w:p w14:paraId="0710751F" w14:textId="77777777" w:rsidR="004C09C1" w:rsidRDefault="004C09C1" w:rsidP="004C09C1">
      <w:pPr>
        <w:pStyle w:val="Akapitzlist"/>
        <w:numPr>
          <w:ilvl w:val="0"/>
          <w:numId w:val="47"/>
        </w:numPr>
      </w:pPr>
      <w:r>
        <w:t>Realizacja mniejszych projektów przed rozpoczęciem większych, strategicznych projektów.</w:t>
      </w:r>
    </w:p>
    <w:p w14:paraId="1D69D399" w14:textId="77777777" w:rsidR="004C09C1" w:rsidRPr="00F91F79" w:rsidRDefault="004C09C1" w:rsidP="004C09C1">
      <w:pPr>
        <w:rPr>
          <w:u w:val="single"/>
        </w:rPr>
      </w:pPr>
      <w:r w:rsidRPr="00F91F79">
        <w:rPr>
          <w:u w:val="single"/>
        </w:rPr>
        <w:t>Skupienie na kliencie (RF 4)</w:t>
      </w:r>
    </w:p>
    <w:p w14:paraId="7FE743EF" w14:textId="77777777" w:rsidR="004C09C1" w:rsidRDefault="004C09C1" w:rsidP="004C09C1">
      <w:pPr>
        <w:pStyle w:val="Akapitzlist"/>
        <w:numPr>
          <w:ilvl w:val="0"/>
          <w:numId w:val="48"/>
        </w:numPr>
      </w:pPr>
      <w:r>
        <w:t>Utrzymywanie klienta w centrum analizy procesu i uzyskiwanie jego opinii w trakcie analizy.</w:t>
      </w:r>
    </w:p>
    <w:p w14:paraId="6626203B" w14:textId="77777777" w:rsidR="004C09C1" w:rsidRDefault="004C09C1" w:rsidP="004C09C1">
      <w:pPr>
        <w:pStyle w:val="Akapitzlist"/>
        <w:numPr>
          <w:ilvl w:val="0"/>
          <w:numId w:val="48"/>
        </w:numPr>
      </w:pPr>
      <w:r>
        <w:t>Pracownicy akceptują i rozumieją, że uczelnia ma wielu klientów.</w:t>
      </w:r>
    </w:p>
    <w:p w14:paraId="5FAF73BD" w14:textId="77777777" w:rsidR="004C09C1" w:rsidRDefault="004C09C1" w:rsidP="004C09C1">
      <w:pPr>
        <w:pStyle w:val="Akapitzlist"/>
        <w:numPr>
          <w:ilvl w:val="0"/>
          <w:numId w:val="48"/>
        </w:numPr>
      </w:pPr>
      <w:r>
        <w:t>Pracownicy rozumieją, jak ich praca jest związana z klientem.</w:t>
      </w:r>
    </w:p>
    <w:p w14:paraId="68F8009C" w14:textId="77777777" w:rsidR="004C09C1" w:rsidRDefault="004C09C1" w:rsidP="004C09C1">
      <w:pPr>
        <w:pStyle w:val="Akapitzlist"/>
        <w:numPr>
          <w:ilvl w:val="0"/>
          <w:numId w:val="48"/>
        </w:numPr>
      </w:pPr>
      <w:r>
        <w:t>Oczekiwania klienta są uwzględniane w analizie procesu.</w:t>
      </w:r>
    </w:p>
    <w:p w14:paraId="0D3C508B" w14:textId="77777777" w:rsidR="004C09C1" w:rsidRDefault="004C09C1" w:rsidP="004C09C1">
      <w:pPr>
        <w:pStyle w:val="Akapitzlist"/>
        <w:numPr>
          <w:ilvl w:val="0"/>
          <w:numId w:val="48"/>
        </w:numPr>
      </w:pPr>
      <w:r>
        <w:t>Skupienie na kliencie jest powiązane z polityką uczelni, programami rozwoju pracowników, szkoleniami, opisami stanowisk i rocznymi planami rozwoju.</w:t>
      </w:r>
    </w:p>
    <w:p w14:paraId="5DEA9F3D" w14:textId="77777777" w:rsidR="004C09C1" w:rsidRDefault="004C09C1" w:rsidP="004C09C1">
      <w:pPr>
        <w:pStyle w:val="Akapitzlist"/>
        <w:numPr>
          <w:ilvl w:val="0"/>
          <w:numId w:val="48"/>
        </w:numPr>
      </w:pPr>
      <w:r>
        <w:t>Pracownicy mają mentalność skupioną na zaspokajaniu potrzeb klienta.</w:t>
      </w:r>
    </w:p>
    <w:p w14:paraId="0CEBD096" w14:textId="77777777" w:rsidR="004C09C1" w:rsidRPr="00F91F79" w:rsidRDefault="004C09C1" w:rsidP="004C09C1">
      <w:pPr>
        <w:rPr>
          <w:u w:val="single"/>
        </w:rPr>
      </w:pPr>
      <w:r w:rsidRPr="00F91F79">
        <w:rPr>
          <w:u w:val="single"/>
        </w:rPr>
        <w:t>Wybór właściwych ludzi (RF 5)</w:t>
      </w:r>
    </w:p>
    <w:p w14:paraId="4DADD3C6" w14:textId="77777777" w:rsidR="004C09C1" w:rsidRDefault="004C09C1" w:rsidP="004C09C1">
      <w:pPr>
        <w:pStyle w:val="Akapitzlist"/>
        <w:numPr>
          <w:ilvl w:val="0"/>
          <w:numId w:val="49"/>
        </w:numPr>
      </w:pPr>
      <w:r>
        <w:t>Kandydaci do realizacji projektu LSS rozumieją jego uzasadnienie.</w:t>
      </w:r>
    </w:p>
    <w:p w14:paraId="20A21F22" w14:textId="77777777" w:rsidR="004C09C1" w:rsidRDefault="004C09C1" w:rsidP="004C09C1">
      <w:pPr>
        <w:pStyle w:val="Akapitzlist"/>
        <w:numPr>
          <w:ilvl w:val="0"/>
          <w:numId w:val="49"/>
        </w:numPr>
      </w:pPr>
      <w:r>
        <w:t>Wykorzystanie kryteriów do wyboru kandydatów do szkolenia i realizacji projektu.</w:t>
      </w:r>
    </w:p>
    <w:p w14:paraId="06912AC8" w14:textId="77777777" w:rsidR="004C09C1" w:rsidRDefault="004C09C1" w:rsidP="004C09C1">
      <w:pPr>
        <w:pStyle w:val="Akapitzlist"/>
        <w:numPr>
          <w:ilvl w:val="0"/>
          <w:numId w:val="49"/>
        </w:numPr>
      </w:pPr>
      <w:r>
        <w:t>Zespół składa się z różnorodnych osób.</w:t>
      </w:r>
    </w:p>
    <w:p w14:paraId="0A22DC74" w14:textId="77777777" w:rsidR="004C09C1" w:rsidRDefault="004C09C1" w:rsidP="004C09C1">
      <w:pPr>
        <w:pStyle w:val="Akapitzlist"/>
        <w:numPr>
          <w:ilvl w:val="0"/>
          <w:numId w:val="49"/>
        </w:numPr>
      </w:pPr>
      <w:r>
        <w:t>Kandydaci mają nastawienie na klienta.</w:t>
      </w:r>
    </w:p>
    <w:p w14:paraId="766FFE8B" w14:textId="77777777" w:rsidR="004C09C1" w:rsidRDefault="004C09C1" w:rsidP="004C09C1">
      <w:pPr>
        <w:pStyle w:val="Akapitzlist"/>
        <w:numPr>
          <w:ilvl w:val="0"/>
          <w:numId w:val="49"/>
        </w:numPr>
      </w:pPr>
      <w:r>
        <w:t>Zespół składa się z kluczowych interesariuszy procesu.</w:t>
      </w:r>
    </w:p>
    <w:p w14:paraId="4185015F" w14:textId="77777777" w:rsidR="004C09C1" w:rsidRDefault="004C09C1" w:rsidP="004C09C1">
      <w:pPr>
        <w:pStyle w:val="Akapitzlist"/>
        <w:numPr>
          <w:ilvl w:val="0"/>
          <w:numId w:val="49"/>
        </w:numPr>
      </w:pPr>
      <w:r>
        <w:t>Kierownicy kandydatów wspierają ich zaangażowanie w projekty doskonalenia procesów.</w:t>
      </w:r>
    </w:p>
    <w:p w14:paraId="2692827D" w14:textId="77777777" w:rsidR="004C09C1" w:rsidRDefault="004C09C1" w:rsidP="004C09C1">
      <w:pPr>
        <w:pStyle w:val="Akapitzlist"/>
        <w:numPr>
          <w:ilvl w:val="0"/>
          <w:numId w:val="49"/>
        </w:numPr>
      </w:pPr>
      <w:r>
        <w:t>Kandydaci są elastyczni i otwarci na nowe pomysły.</w:t>
      </w:r>
    </w:p>
    <w:p w14:paraId="5DA4BB3E" w14:textId="77777777" w:rsidR="004C09C1" w:rsidRDefault="004C09C1" w:rsidP="004C09C1">
      <w:pPr>
        <w:pStyle w:val="Akapitzlist"/>
        <w:numPr>
          <w:ilvl w:val="0"/>
          <w:numId w:val="49"/>
        </w:numPr>
        <w:rPr>
          <w:highlight w:val="green"/>
        </w:rPr>
      </w:pPr>
      <w:r>
        <w:lastRenderedPageBreak/>
        <w:t xml:space="preserve">Kandydaci dobrze rozumieją narzędzia zarówno z Lean, jak i Six Sigma.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86AD243" w14:textId="77777777" w:rsidR="00EC1AA6" w:rsidRDefault="00EC1AA6" w:rsidP="008A0B73"/>
    <w:p w14:paraId="2E4AF637" w14:textId="5CA65CB2" w:rsidR="00EC1AA6" w:rsidRDefault="00C44C1E" w:rsidP="008A0B73">
      <w:r w:rsidRPr="00C44C1E">
        <w:rPr>
          <w:highlight w:val="cyan"/>
        </w:rPr>
        <w:t>czynniki, które – niezależnie od lokalizacji – wywierają dominujący wpływ na powodzenie procesu wprowadzania i sprawnego funkcjonowania SZJ wg normy ISO 9001 w szkolnictwie wyższym. Są to</w:t>
      </w:r>
      <w:r>
        <w:t xml:space="preserve">: </w:t>
      </w:r>
      <w:r>
        <w:fldChar w:fldCharType="begin" w:fldLock="1"/>
      </w:r>
      <w:r>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wyższego","type":"article-journal","volume":"1"},"uris":["http://www.mendeley.com/documents/?uuid=8a9c4eb9-fa6f-4361-a903-cf20ba1bd0c0"]}],"mendeley":{"formattedCitation":"(Grudowski, 2020b)","plainTextFormattedCitation":"(Grudowski, 2020b)","previouslyFormattedCitation":"(Grudowski, 2020b)"},"properties":{"noteIndex":0},"schema":"https://github.com/citation-style-language/schema/raw/master/csl-citation.json"}</w:instrText>
      </w:r>
      <w:r>
        <w:fldChar w:fldCharType="separate"/>
      </w:r>
      <w:r w:rsidRPr="00C44C1E">
        <w:rPr>
          <w:noProof/>
        </w:rPr>
        <w:t>(Grudowski, 2020b)</w:t>
      </w:r>
      <w:r>
        <w:fldChar w:fldCharType="end"/>
      </w:r>
    </w:p>
    <w:p w14:paraId="020D1DD9" w14:textId="77777777" w:rsidR="00C44C1E" w:rsidRDefault="00C44C1E" w:rsidP="008A0B73"/>
    <w:p w14:paraId="7E3CC8CE" w14:textId="15D92ADE" w:rsidR="001B3878" w:rsidRDefault="001B3878" w:rsidP="008A0B73">
      <w:r>
        <w:t>Przywództwo w EFQM</w:t>
      </w:r>
    </w:p>
    <w:p w14:paraId="3F87A703" w14:textId="3F50C73C" w:rsidR="00FA6769" w:rsidRDefault="00FA6769" w:rsidP="008A0B73">
      <w:r>
        <w:t>Przywództwo w CAF</w:t>
      </w:r>
    </w:p>
    <w:p w14:paraId="02A8F524" w14:textId="31F2D95C" w:rsidR="00FA6769" w:rsidRDefault="00FA6769" w:rsidP="008A0B73">
      <w:r>
        <w:t>„</w:t>
      </w:r>
      <w:r w:rsidRPr="00FA6769">
        <w:t>Przywództwo – kierownicy organizacji muszą jasno i dokładnie określić wi- zję, misję i cele swojego organizacji. Powinni przekazywać je swoim pracow- nikom oraz demonstrować osobiste zaangażowanie w ich realizację i ciąg- łe doskonalenie organizacji. Ponadto zadaniem naczelnego kierownictwa jest motywowanie i wspieranie pracowników w wykonywaniu ich zadań, ze szczególnym uwzględnieniem utrzymywania jak najlepszych relacji z klien- tami i innymi interesariuszami.</w:t>
      </w:r>
      <w:r>
        <w:t xml:space="preserve">” </w:t>
      </w:r>
      <w:r>
        <w:fldChar w:fldCharType="begin" w:fldLock="1"/>
      </w:r>
      <w:r w:rsidR="00C44C1E">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fldChar w:fldCharType="separate"/>
      </w:r>
      <w:r w:rsidR="00C44C1E" w:rsidRPr="00C44C1E">
        <w:rPr>
          <w:noProof/>
        </w:rPr>
        <w:t>(Radwan, 2009)</w:t>
      </w:r>
      <w:r>
        <w:fldChar w:fldCharType="end"/>
      </w:r>
    </w:p>
    <w:p w14:paraId="1EB6F3B2" w14:textId="442376AC" w:rsidR="001B3878" w:rsidRDefault="001B3878" w:rsidP="008A0B73">
      <w:r>
        <w:t xml:space="preserve">Przywództwo jako wspólny istotny element wielu systemów zarządzania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2020a, s. 115)","plainTextFormattedCitation":"(Grudowski, 2020a, s. 115)","previouslyFormattedCitation":"(Grudowski, 2020a, s. 115)"},"properties":{"noteIndex":0},"schema":"https://github.com/citation-style-language/schema/raw/master/csl-citation.json"}</w:instrText>
      </w:r>
      <w:r>
        <w:fldChar w:fldCharType="separate"/>
      </w:r>
      <w:r w:rsidR="00C44C1E" w:rsidRPr="00C44C1E">
        <w:rPr>
          <w:noProof/>
        </w:rPr>
        <w:t>(Grudowski, 2020a, s. 115)</w:t>
      </w:r>
      <w:r>
        <w:fldChar w:fldCharType="end"/>
      </w:r>
    </w:p>
    <w:p w14:paraId="2D781D1A" w14:textId="21E8CFCE" w:rsidR="00DA452D" w:rsidRDefault="00DA452D" w:rsidP="008A0B73">
      <w:r>
        <w:t>Rola kierownictwa wg różnych badań, m.in. prof. Grudowskiego</w:t>
      </w:r>
    </w:p>
    <w:p w14:paraId="6B4BDF34" w14:textId="77777777" w:rsidR="00DA452D" w:rsidRDefault="00DA452D" w:rsidP="008A0B73"/>
    <w:p w14:paraId="27CD84E2" w14:textId="77777777" w:rsidR="00DA452D" w:rsidRDefault="00DA452D" w:rsidP="008A0B73">
      <w:commentRangeStart w:id="276"/>
    </w:p>
    <w:p w14:paraId="6FD0F571" w14:textId="77777777" w:rsidR="008A0B73" w:rsidRPr="00233788" w:rsidRDefault="008A0B73" w:rsidP="008A0B73">
      <w:r w:rsidRPr="00233788">
        <w:t>Sułkowski</w:t>
      </w:r>
      <w:commentRangeEnd w:id="276"/>
      <w:r w:rsidR="009A70F2">
        <w:rPr>
          <w:rStyle w:val="Odwoaniedokomentarza"/>
          <w:rFonts w:ascii="Times New Roman" w:eastAsia="Times New Roman" w:hAnsi="Times New Roman"/>
          <w:szCs w:val="20"/>
          <w:lang w:eastAsia="pl-PL"/>
        </w:rPr>
        <w:commentReference w:id="276"/>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interpretatywno-symbolicznego,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77"/>
    </w:p>
    <w:commentRangeEnd w:id="277"/>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77"/>
      </w:r>
    </w:p>
    <w:p w14:paraId="3D42098D" w14:textId="7EA4BB6A" w:rsidR="00A26BFA" w:rsidRDefault="0063091A" w:rsidP="004E7B54">
      <w:pPr>
        <w:pStyle w:val="Nagwek2"/>
      </w:pPr>
      <w:bookmarkStart w:id="278" w:name="_Ref140912412"/>
      <w:bookmarkStart w:id="279" w:name="_Toc149120739"/>
      <w:r w:rsidRPr="00233788">
        <w:t>Interesariusze uczelni, a wymagania wobec efektów jej działalności</w:t>
      </w:r>
      <w:bookmarkEnd w:id="275"/>
      <w:bookmarkEnd w:id="278"/>
      <w:bookmarkEnd w:id="279"/>
    </w:p>
    <w:p w14:paraId="4441B4FA" w14:textId="77777777" w:rsidR="00E1099F" w:rsidRDefault="00E1099F" w:rsidP="00E1099F"/>
    <w:p w14:paraId="6EE3B0EA" w14:textId="77777777" w:rsidR="00E1099F" w:rsidRPr="009E2D6C" w:rsidRDefault="00E1099F" w:rsidP="00E1099F">
      <w:pPr>
        <w:rPr>
          <w:color w:val="FF0000"/>
        </w:rPr>
      </w:pPr>
      <w:r w:rsidRPr="009E2D6C">
        <w:rPr>
          <w:color w:val="FF0000"/>
        </w:rPr>
        <w:t>Plan prac:</w:t>
      </w:r>
    </w:p>
    <w:p w14:paraId="3006F0CD" w14:textId="77777777" w:rsidR="00E1099F" w:rsidRPr="009E2D6C" w:rsidRDefault="00E1099F" w:rsidP="00E1099F">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550C29D" w14:textId="77777777" w:rsidR="00E1099F" w:rsidRPr="009E2D6C" w:rsidRDefault="00E1099F" w:rsidP="00E1099F">
      <w:pPr>
        <w:pStyle w:val="Akapitzlist"/>
        <w:numPr>
          <w:ilvl w:val="0"/>
          <w:numId w:val="41"/>
        </w:numPr>
        <w:rPr>
          <w:color w:val="FF0000"/>
        </w:rPr>
      </w:pPr>
      <w:r w:rsidRPr="009E2D6C">
        <w:rPr>
          <w:color w:val="FF0000"/>
        </w:rPr>
        <w:t>Narzędzia wspierające zarządzanie jakością – książka prof. Grudowskiego</w:t>
      </w:r>
    </w:p>
    <w:p w14:paraId="5646C837" w14:textId="77777777" w:rsidR="00E1099F" w:rsidRPr="009E2D6C" w:rsidRDefault="00E1099F" w:rsidP="00E1099F">
      <w:pPr>
        <w:pStyle w:val="Akapitzlist"/>
        <w:numPr>
          <w:ilvl w:val="0"/>
          <w:numId w:val="41"/>
        </w:numPr>
        <w:rPr>
          <w:color w:val="FF0000"/>
        </w:rPr>
      </w:pPr>
      <w:r w:rsidRPr="009E2D6C">
        <w:rPr>
          <w:color w:val="FF0000"/>
        </w:rPr>
        <w:t>Autorski model doskonalenia SZJ – szkic diagramu</w:t>
      </w:r>
    </w:p>
    <w:p w14:paraId="747BD53F" w14:textId="77777777" w:rsidR="00E1099F" w:rsidRPr="009E2D6C" w:rsidRDefault="00E1099F" w:rsidP="00E1099F">
      <w:pPr>
        <w:pStyle w:val="Akapitzlist"/>
        <w:numPr>
          <w:ilvl w:val="1"/>
          <w:numId w:val="41"/>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4DB0C7F9" w14:textId="77777777" w:rsidR="00E1099F" w:rsidRPr="009E2D6C" w:rsidRDefault="00E1099F" w:rsidP="00E1099F">
      <w:pPr>
        <w:pStyle w:val="Akapitzlist"/>
        <w:numPr>
          <w:ilvl w:val="0"/>
          <w:numId w:val="41"/>
        </w:numPr>
        <w:rPr>
          <w:color w:val="FF0000"/>
        </w:rPr>
      </w:pPr>
      <w:r w:rsidRPr="009E2D6C">
        <w:rPr>
          <w:color w:val="FF0000"/>
        </w:rPr>
        <w:t>Opis autorskiego modelu doskonalenia SZJ</w:t>
      </w:r>
    </w:p>
    <w:p w14:paraId="11F47F7D" w14:textId="77777777" w:rsidR="00E1099F" w:rsidRPr="009E2D6C" w:rsidRDefault="00E1099F" w:rsidP="00E1099F">
      <w:pPr>
        <w:pStyle w:val="Akapitzlist"/>
        <w:numPr>
          <w:ilvl w:val="0"/>
          <w:numId w:val="41"/>
        </w:numPr>
        <w:rPr>
          <w:color w:val="FF0000"/>
        </w:rPr>
      </w:pPr>
      <w:r w:rsidRPr="009E2D6C">
        <w:rPr>
          <w:color w:val="FF0000"/>
        </w:rPr>
        <w:t>Uwarunkowania zarządzania jakością uczelni w Polsce</w:t>
      </w:r>
    </w:p>
    <w:p w14:paraId="6BCBA4B1" w14:textId="77777777" w:rsidR="00E1099F" w:rsidRPr="009E2D6C" w:rsidRDefault="00E1099F" w:rsidP="00E1099F">
      <w:pPr>
        <w:pStyle w:val="Akapitzlist"/>
        <w:numPr>
          <w:ilvl w:val="0"/>
          <w:numId w:val="41"/>
        </w:numPr>
        <w:rPr>
          <w:color w:val="FF0000"/>
        </w:rPr>
      </w:pPr>
      <w:r w:rsidRPr="009E2D6C">
        <w:rPr>
          <w:color w:val="FF0000"/>
        </w:rPr>
        <w:t>Rola kierownictwa uczelni w zarządzaniu jakością</w:t>
      </w:r>
    </w:p>
    <w:p w14:paraId="5A79CC83" w14:textId="77777777" w:rsidR="00E1099F" w:rsidRDefault="00E1099F" w:rsidP="00E1099F"/>
    <w:p w14:paraId="204F2341" w14:textId="77777777" w:rsidR="00E1099F" w:rsidRPr="00E1099F" w:rsidRDefault="00E1099F" w:rsidP="00E1099F"/>
    <w:p w14:paraId="5B32B9D4" w14:textId="77777777" w:rsidR="00FA6769" w:rsidRPr="00FA6769" w:rsidRDefault="00FA6769" w:rsidP="00FA6769">
      <w:pPr>
        <w:pStyle w:val="Nagwek3"/>
      </w:pPr>
      <w:bookmarkStart w:id="280" w:name="_Toc149120740"/>
      <w:r w:rsidRPr="00FA6769">
        <w:t>Koncepcja i rodzaje interesariuszy wg teorii interesariuszy</w:t>
      </w:r>
      <w:bookmarkEnd w:id="280"/>
    </w:p>
    <w:p w14:paraId="440FD8A6" w14:textId="77777777" w:rsidR="00FA6769" w:rsidRPr="009957F0" w:rsidRDefault="00FA6769" w:rsidP="00FA6769">
      <w:r w:rsidRPr="009957F0">
        <w:t xml:space="preserve">Nawiązując do słów L. v. Misesa,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w:t>
      </w:r>
      <w:r w:rsidRPr="006A1580">
        <w:lastRenderedPageBreak/>
        <w:t xml:space="preserv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lastRenderedPageBreak/>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Spektrum teorii interesariuszy:</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lastRenderedPageBreak/>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Na podstawie ustaleń J. Andriofa i S. Waddock M. Marcinkowska (2001, s. 857)</w:t>
      </w:r>
    </w:p>
    <w:p w14:paraId="2BCA8A3B" w14:textId="77777777" w:rsidR="00FA6769" w:rsidRPr="002E0BB4" w:rsidRDefault="00FA6769" w:rsidP="00FA6769">
      <w:pPr>
        <w:rPr>
          <w:color w:val="FF0000"/>
        </w:rPr>
      </w:pPr>
      <w:r w:rsidRPr="002E0BB4">
        <w:rPr>
          <w:color w:val="FF0000"/>
        </w:rPr>
        <w:t>wyodrębniła cztery typy teorii interesariuszy: 1) teorie opisowe (empiryczne), które wskazują, że przedsiębiorstwa i/lub menedżero-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lastRenderedPageBreak/>
        <w:t>3) teorie normatywne, czyli określające, że menedżerowie powinni postępować w okre- ślony sposób; analizy mogą dotyczyć zasad zorientowanych na system (teorie uty- litaryzmu,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uczest-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t>Analiza czy zrobić cytat Loi 2015: do kolejnych z Mendeley wyszukać teksty artykułów</w:t>
      </w:r>
    </w:p>
    <w:p w14:paraId="1A054BD7" w14:textId="77777777" w:rsidR="00FA6769" w:rsidRPr="00A22963" w:rsidRDefault="00FA6769" w:rsidP="00FA6769"/>
    <w:p w14:paraId="583B2915" w14:textId="77777777" w:rsidR="00FA6769" w:rsidRPr="003C726D" w:rsidRDefault="00FA6769" w:rsidP="00FA6769">
      <w:r w:rsidRPr="00923AD4">
        <w:lastRenderedPageBreak/>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Mitchel et. al.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79F8A8F5" w:rsidR="00FA6769" w:rsidRPr="00F755BF" w:rsidRDefault="00FA6769" w:rsidP="00FA6769">
      <w:pPr>
        <w:pStyle w:val="Tytutabeli"/>
      </w:pPr>
      <w:bookmarkStart w:id="281" w:name="_Ref134899247"/>
      <w:bookmarkStart w:id="282" w:name="_Ref134897836"/>
      <w:bookmarkStart w:id="283" w:name="_Toc138254693"/>
      <w:r w:rsidRPr="00F755BF">
        <w:t xml:space="preserve">Tabela </w:t>
      </w:r>
      <w:fldSimple w:instr=" SEQ Tabela \* ARABIC ">
        <w:r w:rsidR="00C74548">
          <w:rPr>
            <w:noProof/>
          </w:rPr>
          <w:t>39</w:t>
        </w:r>
      </w:fldSimple>
      <w:bookmarkEnd w:id="281"/>
      <w:r w:rsidRPr="00F755BF">
        <w:t xml:space="preserve"> Typologia interesariuszy wg Mitchell et al.</w:t>
      </w:r>
      <w:bookmarkEnd w:id="282"/>
      <w:bookmarkEnd w:id="283"/>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lastRenderedPageBreak/>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84"/>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w:t>
      </w:r>
      <w:r w:rsidRPr="00A07201">
        <w:lastRenderedPageBreak/>
        <w:t xml:space="preserve">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84"/>
      <w:r w:rsidRPr="00A07201">
        <w:rPr>
          <w:rStyle w:val="Odwoaniedokomentarza"/>
          <w:rFonts w:ascii="Times New Roman" w:eastAsia="Times New Roman" w:hAnsi="Times New Roman"/>
          <w:szCs w:val="20"/>
          <w:lang w:eastAsia="pl-PL"/>
        </w:rPr>
        <w:commentReference w:id="284"/>
      </w:r>
    </w:p>
    <w:p w14:paraId="14A494ED" w14:textId="5BA3F3A0" w:rsidR="00FA6769" w:rsidRPr="00A07201" w:rsidRDefault="00FA6769" w:rsidP="00FA6769">
      <w:pPr>
        <w:pStyle w:val="Tytutabeli"/>
      </w:pPr>
      <w:bookmarkStart w:id="285" w:name="_Ref134897865"/>
      <w:bookmarkStart w:id="286" w:name="_Ref134897858"/>
      <w:bookmarkStart w:id="287" w:name="_Toc138254694"/>
      <w:r w:rsidRPr="00A07201">
        <w:t xml:space="preserve">Tabela </w:t>
      </w:r>
      <w:fldSimple w:instr=" SEQ Tabela \* ARABIC ">
        <w:r w:rsidR="00C74548">
          <w:rPr>
            <w:noProof/>
          </w:rPr>
          <w:t>40</w:t>
        </w:r>
      </w:fldSimple>
      <w:bookmarkEnd w:id="285"/>
      <w:r w:rsidRPr="00A07201">
        <w:t xml:space="preserve"> Przykładowe cechy interesariuszy uczelni wyższej</w:t>
      </w:r>
      <w:bookmarkEnd w:id="286"/>
      <w:bookmarkEnd w:id="287"/>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w:t>
      </w:r>
      <w:r w:rsidRPr="00170260">
        <w:lastRenderedPageBreak/>
        <w:t>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lastRenderedPageBreak/>
        <w:t>Określenie interesariusz (</w:t>
      </w:r>
      <w:r w:rsidRPr="00293DF2">
        <w:rPr>
          <w:i/>
          <w:iCs/>
        </w:rPr>
        <w:t>stakeholder</w:t>
      </w:r>
      <w:r>
        <w:t xml:space="preserve">) zostało po raz pierwszy zapisane na początku XVIII w. i 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Freeman’a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(PMBoK</w:t>
      </w:r>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88"/>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88"/>
      <w:r>
        <w:rPr>
          <w:rStyle w:val="Odwoaniedokomentarza"/>
          <w:rFonts w:ascii="Times New Roman" w:eastAsia="Times New Roman" w:hAnsi="Times New Roman"/>
          <w:szCs w:val="20"/>
          <w:lang w:eastAsia="pl-PL"/>
        </w:rPr>
        <w:commentReference w:id="288"/>
      </w:r>
    </w:p>
    <w:p w14:paraId="47055A25" w14:textId="77777777" w:rsidR="00FA6769" w:rsidRPr="00233788" w:rsidRDefault="00FA6769" w:rsidP="00FA6769">
      <w:pPr>
        <w:pStyle w:val="Nagwek3"/>
      </w:pPr>
      <w:bookmarkStart w:id="289" w:name="_Toc149120741"/>
      <w:r w:rsidRPr="00233788">
        <w:lastRenderedPageBreak/>
        <w:t>Sposoby komunikacji z różnymi grupami interesariuszy</w:t>
      </w:r>
      <w:r>
        <w:t xml:space="preserve"> w kontekście różnic w oczekiwaniach</w:t>
      </w:r>
      <w:bookmarkEnd w:id="289"/>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2FD3276" w:rsidR="00FA6769" w:rsidRPr="00233788" w:rsidRDefault="00FA6769" w:rsidP="00FA6769">
      <w:pPr>
        <w:pStyle w:val="Nagwek3"/>
      </w:pPr>
      <w:bookmarkStart w:id="290" w:name="_Toc149120742"/>
      <w:bookmarkStart w:id="291" w:name="_Ref135910228"/>
      <w:bookmarkStart w:id="292" w:name="_Ref135910231"/>
      <w:r>
        <w:t>Rola inter</w:t>
      </w:r>
      <w:r w:rsidR="008F05F2">
        <w:t>e</w:t>
      </w:r>
      <w:r>
        <w:t>sariuszy w procesach zarządczych uczelni</w:t>
      </w:r>
      <w:bookmarkEnd w:id="290"/>
    </w:p>
    <w:p w14:paraId="3E3D6775" w14:textId="77777777" w:rsidR="00FA6769" w:rsidRDefault="00FA6769" w:rsidP="00FA6769"/>
    <w:p w14:paraId="4328FDCF" w14:textId="18BB096E" w:rsidR="005433CB" w:rsidRPr="008F05F2" w:rsidRDefault="005433CB" w:rsidP="005433CB">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sidR="00C44C1E">
        <w:rPr>
          <w:lang w:val="en-GB"/>
        </w:rPr>
        <w:t xml:space="preserve"> </w:t>
      </w:r>
      <w:r w:rsidR="00C44C1E">
        <w:rPr>
          <w:lang w:val="en-GB"/>
        </w:rPr>
        <w:fldChar w:fldCharType="begin" w:fldLock="1"/>
      </w:r>
      <w:r w:rsidR="00835BCB">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C44C1E">
        <w:rPr>
          <w:lang w:val="en-GB"/>
        </w:rPr>
        <w:fldChar w:fldCharType="separate"/>
      </w:r>
      <w:r w:rsidR="00C44C1E" w:rsidRPr="008F05F2">
        <w:rPr>
          <w:noProof/>
        </w:rPr>
        <w:t>(Alkabbanie, 2020)</w:t>
      </w:r>
      <w:r w:rsidR="00C44C1E">
        <w:rPr>
          <w:lang w:val="en-GB"/>
        </w:rPr>
        <w:fldChar w:fldCharType="end"/>
      </w:r>
      <w:r w:rsidRPr="008F05F2">
        <w:cr/>
      </w:r>
    </w:p>
    <w:p w14:paraId="3C04D0D8" w14:textId="77777777" w:rsidR="005433CB" w:rsidRDefault="005433CB" w:rsidP="00FA6769"/>
    <w:p w14:paraId="235A178E" w14:textId="3FA70437" w:rsidR="006836FA" w:rsidRPr="00233788" w:rsidRDefault="006836FA" w:rsidP="006836FA">
      <w:pPr>
        <w:pStyle w:val="Tytutabeli"/>
        <w:rPr>
          <w:color w:val="FF0000"/>
        </w:rPr>
      </w:pPr>
      <w:bookmarkStart w:id="293" w:name="_Ref134898257"/>
      <w:bookmarkStart w:id="294" w:name="_Toc138254692"/>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C74548">
        <w:rPr>
          <w:noProof/>
          <w:color w:val="FF0000"/>
        </w:rPr>
        <w:t>41</w:t>
      </w:r>
      <w:r>
        <w:rPr>
          <w:color w:val="FF0000"/>
        </w:rPr>
        <w:fldChar w:fldCharType="end"/>
      </w:r>
      <w:bookmarkEnd w:id="293"/>
      <w:r w:rsidRPr="00233788">
        <w:rPr>
          <w:color w:val="FF0000"/>
        </w:rPr>
        <w:t xml:space="preserve"> Relacje między wymaganiami dla wewnętrznych systemów zapewniania jakości kształcenia określonymi w statucie PKA, a standardami ESG (ENQA).</w:t>
      </w:r>
      <w:bookmarkEnd w:id="294"/>
    </w:p>
    <w:tbl>
      <w:tblPr>
        <w:tblStyle w:val="Tabela-Siatka"/>
        <w:tblW w:w="9072" w:type="dxa"/>
        <w:tblLook w:val="04A0" w:firstRow="1" w:lastRow="0" w:firstColumn="1" w:lastColumn="0" w:noHBand="0" w:noVBand="1"/>
      </w:tblPr>
      <w:tblGrid>
        <w:gridCol w:w="3025"/>
        <w:gridCol w:w="3015"/>
        <w:gridCol w:w="3032"/>
      </w:tblGrid>
      <w:tr w:rsidR="006836FA" w:rsidRPr="00233788" w14:paraId="3151CA90" w14:textId="77777777" w:rsidTr="00F03B73">
        <w:trPr>
          <w:cantSplit/>
          <w:tblHeader/>
        </w:trPr>
        <w:tc>
          <w:tcPr>
            <w:tcW w:w="3025" w:type="dxa"/>
          </w:tcPr>
          <w:p w14:paraId="524673CF" w14:textId="77777777" w:rsidR="006836FA" w:rsidRPr="00233788" w:rsidRDefault="006836FA" w:rsidP="00F03B73">
            <w:pPr>
              <w:rPr>
                <w:b/>
                <w:color w:val="FF0000"/>
                <w:sz w:val="20"/>
                <w:lang w:val="pl-PL"/>
              </w:rPr>
            </w:pPr>
            <w:r w:rsidRPr="00233788">
              <w:rPr>
                <w:b/>
                <w:color w:val="FF0000"/>
                <w:sz w:val="20"/>
                <w:lang w:val="pl-PL"/>
              </w:rPr>
              <w:t>Statut PKA</w:t>
            </w:r>
          </w:p>
        </w:tc>
        <w:tc>
          <w:tcPr>
            <w:tcW w:w="3015" w:type="dxa"/>
          </w:tcPr>
          <w:p w14:paraId="73D5A224" w14:textId="77777777" w:rsidR="006836FA" w:rsidRPr="00233788" w:rsidRDefault="006836FA" w:rsidP="00F03B73">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65BA2607" w14:textId="77777777" w:rsidR="006836FA" w:rsidRPr="00233788" w:rsidRDefault="006836FA" w:rsidP="00F03B73">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6836FA" w:rsidRPr="00233788" w14:paraId="3951480A" w14:textId="77777777" w:rsidTr="00F03B73">
        <w:trPr>
          <w:cantSplit/>
        </w:trPr>
        <w:tc>
          <w:tcPr>
            <w:tcW w:w="3025" w:type="dxa"/>
          </w:tcPr>
          <w:p w14:paraId="29D4BEFF" w14:textId="77777777" w:rsidR="006836FA" w:rsidRPr="00233788" w:rsidRDefault="006836FA" w:rsidP="00F03B73">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1AFF774" w14:textId="77777777" w:rsidR="006836FA" w:rsidRPr="00233788" w:rsidRDefault="006836FA" w:rsidP="00F03B73">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36B50D89" w14:textId="77777777" w:rsidR="006836FA" w:rsidRPr="00233788" w:rsidRDefault="006836FA" w:rsidP="00F03B73">
            <w:pPr>
              <w:rPr>
                <w:color w:val="FF0000"/>
                <w:sz w:val="20"/>
                <w:lang w:val="pl-PL"/>
              </w:rPr>
            </w:pPr>
            <w:r w:rsidRPr="00233788">
              <w:rPr>
                <w:color w:val="FF0000"/>
                <w:sz w:val="20"/>
                <w:lang w:val="pl-PL"/>
              </w:rPr>
              <w:t>Statut PKA: wskazano pracowników, trzy grupy studentów oraz ogólnie interesariuszy zewnętrznych.</w:t>
            </w:r>
          </w:p>
          <w:p w14:paraId="5AD505ED" w14:textId="77777777" w:rsidR="006836FA" w:rsidRPr="00233788" w:rsidRDefault="006836FA" w:rsidP="00F03B73">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6836FA" w:rsidRPr="00233788" w14:paraId="3C986055" w14:textId="77777777" w:rsidTr="00F03B73">
        <w:trPr>
          <w:cantSplit/>
        </w:trPr>
        <w:tc>
          <w:tcPr>
            <w:tcW w:w="3025" w:type="dxa"/>
          </w:tcPr>
          <w:p w14:paraId="7E457388" w14:textId="77777777" w:rsidR="006836FA" w:rsidRPr="00233788" w:rsidRDefault="006836FA" w:rsidP="00F03B73">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496E28AF" w14:textId="77777777" w:rsidR="006836FA" w:rsidRPr="00233788" w:rsidRDefault="006836FA" w:rsidP="00F03B73">
            <w:pPr>
              <w:rPr>
                <w:color w:val="FF0000"/>
                <w:sz w:val="20"/>
                <w:lang w:val="pl-PL"/>
              </w:rPr>
            </w:pPr>
            <w:r w:rsidRPr="00233788">
              <w:rPr>
                <w:color w:val="FF0000"/>
                <w:sz w:val="20"/>
                <w:lang w:val="pl-PL"/>
              </w:rPr>
              <w:t xml:space="preserve">Brak tak obszernie sformułowanej zasady. Nawiązanie w punkcie: </w:t>
            </w:r>
          </w:p>
          <w:p w14:paraId="221B9A37"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F80540" w14:textId="77777777" w:rsidR="006836FA" w:rsidRPr="00233788" w:rsidRDefault="006836FA" w:rsidP="00F03B73">
            <w:pPr>
              <w:rPr>
                <w:color w:val="FF0000"/>
                <w:sz w:val="20"/>
                <w:lang w:val="pl-PL"/>
              </w:rPr>
            </w:pPr>
            <w:r w:rsidRPr="00233788">
              <w:rPr>
                <w:color w:val="FF0000"/>
                <w:sz w:val="20"/>
                <w:lang w:val="pl-PL"/>
              </w:rPr>
              <w:t>Różnica wynika z różnych form sformułowania standardów:</w:t>
            </w:r>
          </w:p>
          <w:p w14:paraId="20EE36DA" w14:textId="77777777" w:rsidR="006836FA" w:rsidRPr="00233788" w:rsidRDefault="006836FA" w:rsidP="00F03B73">
            <w:pPr>
              <w:rPr>
                <w:color w:val="FF0000"/>
                <w:sz w:val="20"/>
                <w:lang w:val="pl-PL"/>
              </w:rPr>
            </w:pPr>
            <w:r w:rsidRPr="00233788">
              <w:rPr>
                <w:color w:val="FF0000"/>
                <w:sz w:val="20"/>
                <w:lang w:val="pl-PL"/>
              </w:rPr>
              <w:t>PKA – 2 punkty, z których drugi jest bardzo obszerny z podpunktami</w:t>
            </w:r>
          </w:p>
          <w:p w14:paraId="6DBB116C" w14:textId="77777777" w:rsidR="006836FA" w:rsidRPr="00233788" w:rsidRDefault="006836FA" w:rsidP="00F03B73">
            <w:pPr>
              <w:rPr>
                <w:color w:val="FF0000"/>
                <w:sz w:val="20"/>
                <w:lang w:val="pl-PL"/>
              </w:rPr>
            </w:pPr>
            <w:r w:rsidRPr="00233788">
              <w:rPr>
                <w:color w:val="FF0000"/>
                <w:sz w:val="20"/>
                <w:lang w:val="pl-PL"/>
              </w:rPr>
              <w:t>ENQA – 7 równorzędnych zasad</w:t>
            </w:r>
          </w:p>
        </w:tc>
      </w:tr>
      <w:tr w:rsidR="006836FA" w:rsidRPr="00233788" w14:paraId="07E0E59B" w14:textId="77777777" w:rsidTr="00F03B73">
        <w:trPr>
          <w:cantSplit/>
        </w:trPr>
        <w:tc>
          <w:tcPr>
            <w:tcW w:w="3025" w:type="dxa"/>
          </w:tcPr>
          <w:p w14:paraId="3CB47FB6" w14:textId="77777777" w:rsidR="006836FA" w:rsidRPr="00233788" w:rsidRDefault="006836FA" w:rsidP="00F03B73">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739432FE"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753E3A" w14:textId="77777777" w:rsidR="006836FA" w:rsidRPr="00233788" w:rsidRDefault="006836FA" w:rsidP="00F03B73">
            <w:pPr>
              <w:rPr>
                <w:color w:val="FF0000"/>
                <w:sz w:val="20"/>
                <w:lang w:val="pl-PL"/>
              </w:rPr>
            </w:pPr>
            <w:r w:rsidRPr="00233788">
              <w:rPr>
                <w:color w:val="FF0000"/>
                <w:sz w:val="20"/>
                <w:lang w:val="pl-PL"/>
              </w:rPr>
              <w:t>ENQA określa procesy zarządcze w zakresie efektów kształcenia znacznie szerzej</w:t>
            </w:r>
          </w:p>
        </w:tc>
      </w:tr>
      <w:tr w:rsidR="006836FA" w:rsidRPr="00233788" w14:paraId="5EBE25B9" w14:textId="77777777" w:rsidTr="00F03B73">
        <w:trPr>
          <w:cantSplit/>
        </w:trPr>
        <w:tc>
          <w:tcPr>
            <w:tcW w:w="3025" w:type="dxa"/>
          </w:tcPr>
          <w:p w14:paraId="59D51711" w14:textId="77777777" w:rsidR="006836FA" w:rsidRPr="00233788" w:rsidRDefault="006836FA" w:rsidP="00F03B73">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5EE2C403" w14:textId="77777777" w:rsidR="006836FA" w:rsidRPr="00233788" w:rsidRDefault="006836FA" w:rsidP="00F03B73">
            <w:pPr>
              <w:rPr>
                <w:i/>
                <w:color w:val="FF0000"/>
                <w:sz w:val="20"/>
                <w:lang w:val="pl-PL"/>
              </w:rPr>
            </w:pPr>
            <w:r w:rsidRPr="00233788">
              <w:rPr>
                <w:i/>
                <w:color w:val="FF0000"/>
                <w:sz w:val="20"/>
                <w:lang w:val="pl-PL"/>
              </w:rPr>
              <w:t>1.1 (..) powinny również przewidywać określone funkcje dla studentów oraz pozostałych interesariuszy</w:t>
            </w:r>
          </w:p>
          <w:p w14:paraId="3C8682F4" w14:textId="77777777" w:rsidR="006836FA" w:rsidRPr="00233788" w:rsidRDefault="006836FA" w:rsidP="00F03B73">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0F5A98A5" w14:textId="77777777" w:rsidR="006836FA" w:rsidRPr="00233788" w:rsidRDefault="006836FA" w:rsidP="00F03B73">
            <w:pPr>
              <w:rPr>
                <w:color w:val="FF0000"/>
                <w:sz w:val="20"/>
                <w:lang w:val="pl-PL"/>
              </w:rPr>
            </w:pPr>
            <w:r w:rsidRPr="00233788">
              <w:rPr>
                <w:color w:val="FF0000"/>
                <w:sz w:val="20"/>
                <w:lang w:val="pl-PL"/>
              </w:rPr>
              <w:t xml:space="preserve">PKA wymienia pracodawców jako ważną grupę interesariuszy. </w:t>
            </w:r>
          </w:p>
          <w:p w14:paraId="219EA8CB" w14:textId="77777777" w:rsidR="006836FA" w:rsidRPr="00233788" w:rsidRDefault="006836FA" w:rsidP="00F03B73">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6836FA" w:rsidRPr="00233788" w14:paraId="1B440999" w14:textId="77777777" w:rsidTr="00F03B73">
        <w:trPr>
          <w:cantSplit/>
        </w:trPr>
        <w:tc>
          <w:tcPr>
            <w:tcW w:w="3025" w:type="dxa"/>
          </w:tcPr>
          <w:p w14:paraId="3FBA09F7" w14:textId="77777777" w:rsidR="006836FA" w:rsidRPr="00233788" w:rsidRDefault="006836FA" w:rsidP="00F03B73">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5F1D27D0" w14:textId="77777777" w:rsidR="006836FA" w:rsidRPr="00233788" w:rsidRDefault="006836FA" w:rsidP="00F03B73">
            <w:pPr>
              <w:rPr>
                <w:color w:val="FF0000"/>
                <w:sz w:val="20"/>
                <w:lang w:val="pl-PL"/>
              </w:rPr>
            </w:pPr>
            <w:r w:rsidRPr="00233788">
              <w:rPr>
                <w:color w:val="FF0000"/>
                <w:sz w:val="20"/>
                <w:lang w:val="pl-PL"/>
              </w:rPr>
              <w:t>Brak ścisłego powiązania. Najbliższe:</w:t>
            </w:r>
          </w:p>
          <w:p w14:paraId="7C8D43A8" w14:textId="77777777" w:rsidR="006836FA" w:rsidRPr="00233788" w:rsidRDefault="006836FA" w:rsidP="00F03B73">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2696FDA" w14:textId="77777777" w:rsidR="006836FA" w:rsidRPr="00233788" w:rsidRDefault="006836FA" w:rsidP="00F03B73">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31F4E6B9" w14:textId="77777777" w:rsidR="006836FA" w:rsidRPr="00233788" w:rsidRDefault="006836FA" w:rsidP="00F03B73">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6836FA" w:rsidRPr="00233788" w14:paraId="7917CAFF" w14:textId="77777777" w:rsidTr="00F03B73">
        <w:trPr>
          <w:cantSplit/>
        </w:trPr>
        <w:tc>
          <w:tcPr>
            <w:tcW w:w="3025" w:type="dxa"/>
          </w:tcPr>
          <w:p w14:paraId="1C30E383" w14:textId="77777777" w:rsidR="006836FA" w:rsidRPr="00233788" w:rsidRDefault="006836FA" w:rsidP="00F03B73">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1A94E385" w14:textId="77777777" w:rsidR="006836FA" w:rsidRPr="00233788" w:rsidRDefault="006836FA" w:rsidP="00F03B73">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CE9315E" w14:textId="77777777" w:rsidR="006836FA" w:rsidRPr="00233788" w:rsidRDefault="006836FA" w:rsidP="00F03B73">
            <w:pPr>
              <w:rPr>
                <w:color w:val="FF0000"/>
                <w:sz w:val="20"/>
                <w:lang w:val="pl-PL"/>
              </w:rPr>
            </w:pPr>
            <w:r w:rsidRPr="00233788">
              <w:rPr>
                <w:color w:val="FF0000"/>
                <w:sz w:val="20"/>
                <w:lang w:val="pl-PL"/>
              </w:rPr>
              <w:t>PKA wymienia bardziej szczegółowo niż ENQA metody zarzadzania programami nauczania.</w:t>
            </w:r>
          </w:p>
        </w:tc>
      </w:tr>
      <w:tr w:rsidR="006836FA" w:rsidRPr="00233788" w14:paraId="7E14E6EE" w14:textId="77777777" w:rsidTr="00F03B73">
        <w:trPr>
          <w:cantSplit/>
        </w:trPr>
        <w:tc>
          <w:tcPr>
            <w:tcW w:w="3025" w:type="dxa"/>
          </w:tcPr>
          <w:p w14:paraId="20D38F66" w14:textId="77777777" w:rsidR="006836FA" w:rsidRPr="00233788" w:rsidRDefault="006836FA" w:rsidP="00F03B73">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6F311225" w14:textId="77777777" w:rsidR="006836FA" w:rsidRPr="00233788" w:rsidRDefault="006836FA" w:rsidP="00F03B73">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8920A54" w14:textId="77777777" w:rsidR="006836FA" w:rsidRPr="00233788" w:rsidRDefault="006836FA" w:rsidP="00F03B73">
            <w:pPr>
              <w:rPr>
                <w:color w:val="FF0000"/>
                <w:sz w:val="20"/>
                <w:lang w:val="pl-PL"/>
              </w:rPr>
            </w:pPr>
            <w:r w:rsidRPr="00233788">
              <w:rPr>
                <w:color w:val="FF0000"/>
                <w:sz w:val="20"/>
                <w:lang w:val="pl-PL"/>
              </w:rPr>
              <w:t>ENQA określa kryteria dla zasad oceniania studentów.</w:t>
            </w:r>
          </w:p>
          <w:p w14:paraId="25A32025" w14:textId="77777777" w:rsidR="006836FA" w:rsidRPr="00233788" w:rsidRDefault="006836FA" w:rsidP="00F03B73">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6836FA" w:rsidRPr="00233788" w14:paraId="036F5EEF" w14:textId="77777777" w:rsidTr="00F03B73">
        <w:trPr>
          <w:cantSplit/>
        </w:trPr>
        <w:tc>
          <w:tcPr>
            <w:tcW w:w="3025" w:type="dxa"/>
            <w:vAlign w:val="center"/>
          </w:tcPr>
          <w:p w14:paraId="02EC4136" w14:textId="77777777" w:rsidR="006836FA" w:rsidRPr="00233788" w:rsidRDefault="006836FA" w:rsidP="00F03B73">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3C8E54C3" w14:textId="77777777" w:rsidR="006836FA" w:rsidRPr="00233788" w:rsidRDefault="006836FA" w:rsidP="00F03B73">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3B5693C2" w14:textId="77777777" w:rsidR="006836FA" w:rsidRPr="00233788" w:rsidRDefault="006836FA" w:rsidP="00F03B73">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6836FA" w:rsidRPr="00233788" w14:paraId="66BF5105" w14:textId="77777777" w:rsidTr="00F03B73">
        <w:trPr>
          <w:cantSplit/>
        </w:trPr>
        <w:tc>
          <w:tcPr>
            <w:tcW w:w="3025" w:type="dxa"/>
          </w:tcPr>
          <w:p w14:paraId="6299A80D" w14:textId="77777777" w:rsidR="006836FA" w:rsidRPr="00233788" w:rsidRDefault="006836FA" w:rsidP="00F03B73">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3BD0E186" w14:textId="77777777" w:rsidR="006836FA" w:rsidRPr="00233788" w:rsidRDefault="006836FA" w:rsidP="00F03B73">
            <w:pPr>
              <w:rPr>
                <w:color w:val="FF0000"/>
                <w:sz w:val="20"/>
                <w:lang w:val="pl-PL"/>
              </w:rPr>
            </w:pPr>
            <w:r w:rsidRPr="00233788">
              <w:rPr>
                <w:color w:val="FF0000"/>
                <w:sz w:val="20"/>
                <w:lang w:val="pl-PL"/>
              </w:rPr>
              <w:t>Brak powiązania</w:t>
            </w:r>
          </w:p>
        </w:tc>
        <w:tc>
          <w:tcPr>
            <w:tcW w:w="3032" w:type="dxa"/>
          </w:tcPr>
          <w:p w14:paraId="5768B39C" w14:textId="77777777" w:rsidR="006836FA" w:rsidRPr="00233788" w:rsidRDefault="006836FA" w:rsidP="00F03B73">
            <w:pPr>
              <w:rPr>
                <w:color w:val="FF0000"/>
                <w:sz w:val="20"/>
                <w:lang w:val="pl-PL"/>
              </w:rPr>
            </w:pPr>
            <w:r w:rsidRPr="00233788">
              <w:rPr>
                <w:color w:val="FF0000"/>
                <w:sz w:val="20"/>
                <w:lang w:val="pl-PL"/>
              </w:rPr>
              <w:t>ENQA nie odnosi się do pojęcia poziomu naukowego.</w:t>
            </w:r>
          </w:p>
        </w:tc>
      </w:tr>
      <w:tr w:rsidR="006836FA" w:rsidRPr="00233788" w14:paraId="4541E8EA" w14:textId="77777777" w:rsidTr="00F03B73">
        <w:trPr>
          <w:cantSplit/>
        </w:trPr>
        <w:tc>
          <w:tcPr>
            <w:tcW w:w="3025" w:type="dxa"/>
            <w:vAlign w:val="center"/>
          </w:tcPr>
          <w:p w14:paraId="5494157E" w14:textId="77777777" w:rsidR="006836FA" w:rsidRPr="00233788" w:rsidRDefault="006836FA" w:rsidP="00F03B73">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0095319" w14:textId="77777777" w:rsidR="006836FA" w:rsidRPr="00233788" w:rsidRDefault="006836FA" w:rsidP="00F03B73">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5B522" w14:textId="77777777" w:rsidR="006836FA" w:rsidRPr="00233788" w:rsidRDefault="006836FA" w:rsidP="00F03B73">
            <w:pPr>
              <w:rPr>
                <w:color w:val="FF0000"/>
                <w:sz w:val="20"/>
                <w:lang w:val="pl-PL"/>
              </w:rPr>
            </w:pPr>
            <w:r w:rsidRPr="00233788">
              <w:rPr>
                <w:color w:val="FF0000"/>
                <w:sz w:val="20"/>
                <w:lang w:val="pl-PL"/>
              </w:rPr>
              <w:t>PKA postuluje ocenę sfery materialnej wspomagającej naukę studentów.</w:t>
            </w:r>
          </w:p>
          <w:p w14:paraId="0BC2A508" w14:textId="77777777" w:rsidR="006836FA" w:rsidRPr="00233788" w:rsidRDefault="006836FA" w:rsidP="00F03B73">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6836FA" w:rsidRPr="00233788" w14:paraId="0502700E" w14:textId="77777777" w:rsidTr="00F03B73">
        <w:trPr>
          <w:cantSplit/>
        </w:trPr>
        <w:tc>
          <w:tcPr>
            <w:tcW w:w="3025" w:type="dxa"/>
          </w:tcPr>
          <w:p w14:paraId="0C913E04" w14:textId="77777777" w:rsidR="006836FA" w:rsidRPr="00233788" w:rsidRDefault="006836FA" w:rsidP="00F03B73">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B04CD3C" w14:textId="77777777" w:rsidR="006836FA" w:rsidRPr="00233788" w:rsidRDefault="006836FA" w:rsidP="00F03B73">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42424FF6" w14:textId="77777777" w:rsidR="006836FA" w:rsidRPr="00233788" w:rsidRDefault="006836FA" w:rsidP="00F03B73">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6836FA" w:rsidRPr="00233788" w14:paraId="0E29F5E7" w14:textId="77777777" w:rsidTr="00F03B73">
        <w:trPr>
          <w:cantSplit/>
        </w:trPr>
        <w:tc>
          <w:tcPr>
            <w:tcW w:w="3025" w:type="dxa"/>
          </w:tcPr>
          <w:p w14:paraId="49917AD7" w14:textId="77777777" w:rsidR="006836FA" w:rsidRPr="00233788" w:rsidRDefault="006836FA" w:rsidP="00F03B73">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6D2254F5" w14:textId="77777777" w:rsidR="006836FA" w:rsidRPr="00233788" w:rsidRDefault="006836FA" w:rsidP="00F03B73">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59222673" w14:textId="77777777" w:rsidR="006836FA" w:rsidRPr="00233788" w:rsidRDefault="006836FA" w:rsidP="00F03B73">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ACB5683" w14:textId="77777777" w:rsidR="006836FA" w:rsidRPr="00233788" w:rsidRDefault="006836FA" w:rsidP="006836FA">
      <w:pPr>
        <w:pStyle w:val="rdo"/>
      </w:pPr>
      <w:r w:rsidRPr="00233788">
        <w:rPr>
          <w:b/>
        </w:rPr>
        <w:t>Źródło:</w:t>
      </w:r>
      <w:r w:rsidRPr="00233788">
        <w:t xml:space="preserve"> opracowanie własne na podstawie [PKA, 2011], [ENQA, 2009], [Wiśniewska &amp; Grudowski, 2014]</w:t>
      </w:r>
    </w:p>
    <w:p w14:paraId="65C2D740" w14:textId="77777777" w:rsidR="006836FA" w:rsidRPr="00233788" w:rsidRDefault="006836FA" w:rsidP="006836FA">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7EC88F3C" w14:textId="77777777" w:rsidR="006836FA" w:rsidRPr="00233788" w:rsidRDefault="006836FA" w:rsidP="006836FA">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F2BDA98" w14:textId="77777777" w:rsidR="006836FA" w:rsidRPr="00233788" w:rsidRDefault="006836FA" w:rsidP="006836FA">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006DE558" w14:textId="77777777" w:rsidR="006836FA" w:rsidRPr="00233788" w:rsidRDefault="006836FA" w:rsidP="006836FA">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130418A5" w14:textId="77777777" w:rsidR="006836FA" w:rsidRPr="00233788" w:rsidRDefault="006836FA" w:rsidP="006836FA">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1F3223D9" w14:textId="77777777" w:rsidR="006836FA" w:rsidRDefault="006836FA" w:rsidP="006836FA">
      <w:pPr>
        <w:rPr>
          <w:color w:val="FF0000"/>
        </w:rPr>
      </w:pPr>
    </w:p>
    <w:p w14:paraId="172E52F4" w14:textId="77777777" w:rsidR="006836FA" w:rsidRDefault="006836FA" w:rsidP="00FA6769"/>
    <w:p w14:paraId="600E6589" w14:textId="77777777" w:rsidR="006836FA" w:rsidRPr="008F05F2" w:rsidRDefault="006836FA" w:rsidP="00FA6769"/>
    <w:p w14:paraId="0B86EEE5" w14:textId="77777777" w:rsidR="005433CB" w:rsidRPr="008F05F2" w:rsidRDefault="005433CB" w:rsidP="00FA6769"/>
    <w:p w14:paraId="54B6BEE1" w14:textId="77777777" w:rsidR="00FA6769" w:rsidRPr="00233788" w:rsidRDefault="00FA6769" w:rsidP="00FA6769">
      <w:r w:rsidRPr="00233788">
        <w:t xml:space="preserve">Crossman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95"/>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w:t>
      </w:r>
      <w:r w:rsidRPr="00233788">
        <w:rPr>
          <w:color w:val="FF0000"/>
        </w:rPr>
        <w:lastRenderedPageBreak/>
        <w:t>sunkowo niewielkich nakładach ze strony nauczyciela. Jest to możliwe w sytuacji odpowiedniej ilości pracy i nakładów włożonych w zdobywanie wiedzy i umiejętności przez ucznia lub studenta.</w:t>
      </w:r>
      <w:commentRangeEnd w:id="295"/>
      <w:r w:rsidRPr="00233788">
        <w:rPr>
          <w:rStyle w:val="Odwoaniedokomentarza"/>
          <w:rFonts w:ascii="Times New Roman" w:eastAsia="Times New Roman" w:hAnsi="Times New Roman"/>
          <w:color w:val="FF0000"/>
          <w:szCs w:val="20"/>
          <w:lang w:eastAsia="pl-PL"/>
        </w:rPr>
        <w:commentReference w:id="295"/>
      </w:r>
    </w:p>
    <w:p w14:paraId="12B53012" w14:textId="77777777" w:rsidR="00FA6769" w:rsidRPr="00233788" w:rsidRDefault="00FA6769" w:rsidP="00FA6769">
      <w:pPr>
        <w:keepNext/>
        <w:rPr>
          <w:noProof/>
          <w:color w:val="FF0000"/>
          <w:lang w:eastAsia="pl-PL"/>
        </w:rPr>
      </w:pPr>
      <w:commentRangeStart w:id="296"/>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30B94370" w:rsidR="00FA6769" w:rsidRDefault="00FA6769" w:rsidP="00FA6769">
      <w:pPr>
        <w:pStyle w:val="Rysunek"/>
      </w:pPr>
      <w:bookmarkStart w:id="297" w:name="_Toc149115669"/>
      <w:r>
        <w:t xml:space="preserve">Rysunek </w:t>
      </w:r>
      <w:fldSimple w:instr=" SEQ Rysunek \* ARABIC ">
        <w:r w:rsidR="00E87A7E">
          <w:rPr>
            <w:noProof/>
          </w:rPr>
          <w:t>21</w:t>
        </w:r>
      </w:fldSimple>
      <w:r>
        <w:t xml:space="preserve"> </w:t>
      </w:r>
      <w:r w:rsidRPr="00986591">
        <w:t>Model relacji wybranych czynników jakości usług uczelni technicznych związanych z satysfakcją interesariuszy uczelni technicznej</w:t>
      </w:r>
      <w:bookmarkEnd w:id="297"/>
    </w:p>
    <w:p w14:paraId="3A405A3B" w14:textId="77777777" w:rsidR="00FA6769" w:rsidRPr="00233788" w:rsidRDefault="00FA6769" w:rsidP="00FA6769">
      <w:pPr>
        <w:pStyle w:val="rdo"/>
      </w:pPr>
      <w:r w:rsidRPr="00233788">
        <w:t>Źródło: opracowanie własne.</w:t>
      </w:r>
      <w:commentRangeEnd w:id="296"/>
      <w:r w:rsidRPr="00233788">
        <w:rPr>
          <w:rStyle w:val="Odwoaniedokomentarza"/>
          <w:rFonts w:ascii="Times New Roman" w:hAnsi="Times New Roman"/>
          <w:bCs w:val="0"/>
          <w:color w:val="FF0000"/>
          <w:szCs w:val="20"/>
          <w:lang w:eastAsia="pl-PL"/>
        </w:rPr>
        <w:commentReference w:id="296"/>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98"/>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98"/>
      <w:r w:rsidRPr="00233788">
        <w:rPr>
          <w:rStyle w:val="Odwoaniedokomentarza"/>
          <w:rFonts w:ascii="Times New Roman" w:eastAsia="Times New Roman" w:hAnsi="Times New Roman"/>
          <w:color w:val="FF0000"/>
          <w:szCs w:val="20"/>
          <w:lang w:eastAsia="pl-PL"/>
        </w:rPr>
        <w:commentReference w:id="298"/>
      </w:r>
    </w:p>
    <w:p w14:paraId="096EB3E0" w14:textId="28D4360F" w:rsidR="00FA6769" w:rsidRDefault="00FA6769" w:rsidP="00FA6769">
      <w:pPr>
        <w:pStyle w:val="Rysunek"/>
      </w:pPr>
      <w:bookmarkStart w:id="299" w:name="_Ref134900321"/>
      <w:bookmarkStart w:id="300" w:name="_Ref134900311"/>
      <w:bookmarkStart w:id="301" w:name="_Toc149115670"/>
      <w:r w:rsidRPr="00233788">
        <w:t xml:space="preserve">Rysunek </w:t>
      </w:r>
      <w:fldSimple w:instr=" SEQ Rysunek \* ARABIC ">
        <w:r w:rsidR="00E87A7E">
          <w:rPr>
            <w:noProof/>
          </w:rPr>
          <w:t>22</w:t>
        </w:r>
      </w:fldSimple>
      <w:bookmarkEnd w:id="299"/>
      <w:r w:rsidRPr="00233788">
        <w:t xml:space="preserve"> Model poziomów relacji interesariuszy z uczelnią wyższą.</w:t>
      </w:r>
      <w:bookmarkEnd w:id="300"/>
      <w:bookmarkEnd w:id="301"/>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7E761FC0" w:rsidR="00FA6769" w:rsidRPr="00233788" w:rsidRDefault="00FA6769" w:rsidP="00FA6769">
      <w:pPr>
        <w:pStyle w:val="Legenda"/>
        <w:keepNext/>
        <w:rPr>
          <w:color w:val="FF0000"/>
        </w:rPr>
      </w:pPr>
      <w:bookmarkStart w:id="302" w:name="_Ref134898201"/>
      <w:bookmarkStart w:id="303"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C74548">
        <w:rPr>
          <w:noProof/>
          <w:color w:val="FF0000"/>
        </w:rPr>
        <w:t>42</w:t>
      </w:r>
      <w:r>
        <w:rPr>
          <w:color w:val="FF0000"/>
        </w:rPr>
        <w:fldChar w:fldCharType="end"/>
      </w:r>
      <w:r w:rsidRPr="00233788">
        <w:rPr>
          <w:color w:val="FF0000"/>
        </w:rPr>
        <w:t xml:space="preserve"> Narzędzie do analizy siły oddziaływań interesariuszy na uczelnię</w:t>
      </w:r>
      <w:bookmarkEnd w:id="302"/>
      <w:bookmarkEnd w:id="303"/>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304" w:name="_Toc149120743"/>
      <w:bookmarkEnd w:id="291"/>
      <w:bookmarkEnd w:id="292"/>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04"/>
    </w:p>
    <w:p w14:paraId="598BB3CF" w14:textId="77777777" w:rsidR="00F922BA" w:rsidRPr="00233788" w:rsidRDefault="00F922BA" w:rsidP="00F922BA">
      <w:pPr>
        <w:pStyle w:val="Nagwek2"/>
        <w:rPr>
          <w:color w:val="FF0000"/>
        </w:rPr>
      </w:pPr>
      <w:bookmarkStart w:id="305" w:name="_Toc149120744"/>
      <w:r w:rsidRPr="00233788">
        <w:rPr>
          <w:color w:val="FF0000"/>
        </w:rPr>
        <w:t>Rola zarządzania jakością w doskonaleniu usług uczelni technicznych</w:t>
      </w:r>
      <w:bookmarkEnd w:id="305"/>
    </w:p>
    <w:p w14:paraId="138C91BE" w14:textId="381D5569" w:rsidR="00F922BA" w:rsidRDefault="00F922BA" w:rsidP="00F922BA">
      <w:pPr>
        <w:pStyle w:val="Nagwek2"/>
      </w:pPr>
      <w:bookmarkStart w:id="306"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06"/>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07"/>
      <w:r w:rsidR="00501216">
        <w:t>interesariuszy</w:t>
      </w:r>
      <w:r w:rsidR="00100EFD">
        <w:t xml:space="preserve"> </w:t>
      </w:r>
      <w:commentRangeEnd w:id="307"/>
      <w:r w:rsidR="00100EFD">
        <w:rPr>
          <w:rStyle w:val="Odwoaniedokomentarza"/>
          <w:rFonts w:ascii="Times New Roman" w:eastAsia="Times New Roman" w:hAnsi="Times New Roman"/>
          <w:szCs w:val="20"/>
          <w:lang w:eastAsia="pl-PL"/>
        </w:rPr>
        <w:commentReference w:id="307"/>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08" w:name="_Toc149120746"/>
      <w:r w:rsidRPr="00233788">
        <w:t xml:space="preserve">Założenia i cele badań </w:t>
      </w:r>
      <w:r w:rsidR="007B295C">
        <w:t>jakościowych: wywiady pogłębione z interesariuszami uczelni</w:t>
      </w:r>
      <w:bookmarkEnd w:id="308"/>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09"/>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09"/>
      <w:r w:rsidR="00545BFC">
        <w:rPr>
          <w:rStyle w:val="Odwoaniedokomentarza"/>
          <w:rFonts w:ascii="Times New Roman" w:eastAsia="Times New Roman" w:hAnsi="Times New Roman"/>
          <w:szCs w:val="20"/>
          <w:lang w:eastAsia="pl-PL"/>
        </w:rPr>
        <w:commentReference w:id="309"/>
      </w:r>
    </w:p>
    <w:p w14:paraId="5EA47BD2" w14:textId="77777777" w:rsidR="00501216" w:rsidRPr="00233788" w:rsidRDefault="00501216" w:rsidP="00501216"/>
    <w:p w14:paraId="5E19CA8C" w14:textId="77777777" w:rsidR="00F922BA" w:rsidRDefault="00F922BA" w:rsidP="00F922BA">
      <w:pPr>
        <w:pStyle w:val="Nagwek3"/>
      </w:pPr>
      <w:bookmarkStart w:id="310" w:name="_Ref137733795"/>
      <w:bookmarkStart w:id="311" w:name="_Toc149120747"/>
      <w:r>
        <w:lastRenderedPageBreak/>
        <w:t>Analiza wyników badania jakościowego</w:t>
      </w:r>
      <w:bookmarkEnd w:id="310"/>
      <w:bookmarkEnd w:id="311"/>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01D6657A" w:rsidR="00CB323D" w:rsidRDefault="00CB323D" w:rsidP="00CB323D">
      <w:pPr>
        <w:pStyle w:val="Tytutabeli"/>
      </w:pPr>
      <w:bookmarkStart w:id="312" w:name="_Ref138254745"/>
      <w:bookmarkStart w:id="313" w:name="_Toc138254696"/>
      <w:bookmarkStart w:id="314" w:name="_Ref138254740"/>
      <w:r>
        <w:t xml:space="preserve">Tabela </w:t>
      </w:r>
      <w:fldSimple w:instr=" SEQ Tabela \* ARABIC ">
        <w:r w:rsidR="00C74548">
          <w:rPr>
            <w:noProof/>
          </w:rPr>
          <w:t>43</w:t>
        </w:r>
      </w:fldSimple>
      <w:bookmarkEnd w:id="312"/>
      <w:r>
        <w:t xml:space="preserve"> Liczba osób reprezentujących każdą z grup interesariuszy wśród 33 respondentów wywiadów pogłębionych</w:t>
      </w:r>
      <w:bookmarkEnd w:id="313"/>
      <w:bookmarkEnd w:id="314"/>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15"/>
      <w:r w:rsidRPr="000F7C66">
        <w:t>(ID:29; NTech; A_R</w:t>
      </w:r>
      <w:r>
        <w:t>_P</w:t>
      </w:r>
      <w:r w:rsidRPr="000F7C66">
        <w:t xml:space="preserve">; 5; m; F; n/t) </w:t>
      </w:r>
      <w:commentRangeEnd w:id="315"/>
      <w:r w:rsidR="00E14ABA">
        <w:rPr>
          <w:rStyle w:val="Odwoaniedokomentarza"/>
          <w:rFonts w:ascii="Times New Roman" w:eastAsia="Times New Roman" w:hAnsi="Times New Roman"/>
          <w:i w:val="0"/>
          <w:iCs w:val="0"/>
          <w:color w:val="auto"/>
          <w:szCs w:val="20"/>
          <w:lang w:eastAsia="pl-PL"/>
        </w:rPr>
        <w:commentReference w:id="315"/>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6AF92204" w:rsidR="00B81819" w:rsidRDefault="00B81819" w:rsidP="00B81819">
      <w:pPr>
        <w:pStyle w:val="Tytutabeli"/>
      </w:pPr>
      <w:bookmarkStart w:id="316" w:name="_Ref138080539"/>
      <w:bookmarkStart w:id="317" w:name="_Ref138080531"/>
      <w:bookmarkStart w:id="318" w:name="_Toc138254697"/>
      <w:r>
        <w:t xml:space="preserve">Tabela </w:t>
      </w:r>
      <w:fldSimple w:instr=" SEQ Tabela \* ARABIC ">
        <w:r w:rsidR="00C74548">
          <w:rPr>
            <w:noProof/>
          </w:rPr>
          <w:t>44</w:t>
        </w:r>
      </w:fldSimple>
      <w:bookmarkEnd w:id="316"/>
      <w:r>
        <w:t xml:space="preserve"> Liczba wskazań najważniejszych grup interesariuszy wśród 33 respondentów wywiadów pogłębionych</w:t>
      </w:r>
      <w:bookmarkEnd w:id="317"/>
      <w:bookmarkEnd w:id="318"/>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19" w:name="_Toc149120748"/>
      <w:r>
        <w:lastRenderedPageBreak/>
        <w:t xml:space="preserve">(puste) </w:t>
      </w:r>
      <w:r w:rsidRPr="00233788">
        <w:t>Rola interesariuszy w praktyce zarządzania uczelniami technicznymi w Polsce</w:t>
      </w:r>
      <w:bookmarkEnd w:id="319"/>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20" w:name="_Toc149120749"/>
      <w:r w:rsidRPr="008C3027">
        <w:t>(puste) Doskonalenie jakości z perspektywy różnych grup interesariuszy uczelni</w:t>
      </w:r>
      <w:bookmarkEnd w:id="320"/>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21" w:name="_Toc149120750"/>
      <w:r w:rsidRPr="00233788">
        <w:lastRenderedPageBreak/>
        <w:t>Koncepcja zarządzania jakością uczelni z uwzględnieniem interesariuszy</w:t>
      </w:r>
      <w:bookmarkEnd w:id="321"/>
    </w:p>
    <w:p w14:paraId="66394082" w14:textId="77777777" w:rsidR="00DD50DE" w:rsidRPr="00233788" w:rsidRDefault="00DD50DE" w:rsidP="00DD50DE">
      <w:pPr>
        <w:pStyle w:val="Nagwek2"/>
      </w:pPr>
      <w:bookmarkStart w:id="322" w:name="_Toc149120751"/>
      <w:commentRangeStart w:id="323"/>
      <w:r w:rsidRPr="00233788">
        <w:t xml:space="preserve">Metodologia </w:t>
      </w:r>
      <w:commentRangeEnd w:id="323"/>
      <w:r w:rsidR="00E14ABA">
        <w:rPr>
          <w:rStyle w:val="Odwoaniedokomentarza"/>
          <w:rFonts w:ascii="Times New Roman" w:eastAsia="Times New Roman" w:hAnsi="Times New Roman"/>
          <w:b w:val="0"/>
          <w:bCs w:val="0"/>
          <w:i w:val="0"/>
          <w:szCs w:val="20"/>
          <w:lang w:eastAsia="pl-PL"/>
        </w:rPr>
        <w:commentReference w:id="323"/>
      </w:r>
      <w:r w:rsidRPr="00233788">
        <w:t>doskonalenia jakości z wykorzystaniem pomiaru Indeksu Satysfakcji Interesariuszy</w:t>
      </w:r>
      <w:bookmarkEnd w:id="322"/>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24" w:name="_Ref137972036"/>
      <w:bookmarkStart w:id="325" w:name="_Ref138021609"/>
      <w:bookmarkStart w:id="326" w:name="_Toc149120752"/>
      <w:r w:rsidRPr="007B295C">
        <w:t>Założenia i c</w:t>
      </w:r>
      <w:r w:rsidR="003C08E8" w:rsidRPr="007B295C">
        <w:t xml:space="preserve">ele badań </w:t>
      </w:r>
      <w:bookmarkEnd w:id="324"/>
      <w:r w:rsidRPr="007B295C">
        <w:t>ilościowych – statystyczno-empirycznych</w:t>
      </w:r>
      <w:bookmarkEnd w:id="325"/>
      <w:bookmarkEnd w:id="326"/>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27"/>
      <w:r w:rsidRPr="00BC4204">
        <w:rPr>
          <w:noProof/>
          <w:lang w:eastAsia="pl-PL"/>
        </w:rPr>
        <w:drawing>
          <wp:inline distT="0" distB="0" distL="0" distR="0" wp14:anchorId="7F13C64E" wp14:editId="633254C9">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27"/>
      <w:r w:rsidR="00BC4204">
        <w:rPr>
          <w:rStyle w:val="Odwoaniedokomentarza"/>
          <w:rFonts w:ascii="Times New Roman" w:eastAsia="Times New Roman" w:hAnsi="Times New Roman"/>
          <w:szCs w:val="20"/>
          <w:lang w:eastAsia="pl-PL"/>
        </w:rPr>
        <w:commentReference w:id="327"/>
      </w:r>
    </w:p>
    <w:p w14:paraId="51CFF957" w14:textId="4C194659" w:rsidR="003C08E8" w:rsidRPr="00233788" w:rsidRDefault="003C08E8" w:rsidP="00BC4204">
      <w:pPr>
        <w:pStyle w:val="Rysunek"/>
      </w:pPr>
      <w:bookmarkStart w:id="328" w:name="_Ref437094338"/>
      <w:bookmarkStart w:id="329" w:name="_Ref437094349"/>
      <w:bookmarkStart w:id="330" w:name="_Toc437182121"/>
      <w:bookmarkStart w:id="331" w:name="_Toc149115671"/>
      <w:r w:rsidRPr="00BC4204">
        <w:t xml:space="preserve">Rysunek </w:t>
      </w:r>
      <w:fldSimple w:instr=" SEQ Rysunek \* ARABIC ">
        <w:r w:rsidR="00E87A7E">
          <w:rPr>
            <w:noProof/>
          </w:rPr>
          <w:t>23</w:t>
        </w:r>
      </w:fldSimple>
      <w:bookmarkEnd w:id="328"/>
      <w:r w:rsidRPr="00BC4204">
        <w:t xml:space="preserve"> Model relacji między jakością usług uczelni technicznej, a satysfakcją interesariuszy oraz zarobkami</w:t>
      </w:r>
      <w:r w:rsidRPr="00233788">
        <w:t xml:space="preserve"> absolwentów.</w:t>
      </w:r>
      <w:bookmarkEnd w:id="329"/>
      <w:bookmarkEnd w:id="330"/>
      <w:bookmarkEnd w:id="331"/>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28EE0606" w:rsidR="003C08E8" w:rsidRPr="00684943" w:rsidRDefault="003C08E8" w:rsidP="003C08E8">
      <w:pPr>
        <w:pStyle w:val="Tytutabeli"/>
      </w:pPr>
      <w:bookmarkStart w:id="332" w:name="_Ref134898899"/>
      <w:bookmarkStart w:id="333" w:name="_Toc138254698"/>
      <w:r w:rsidRPr="00684943">
        <w:t xml:space="preserve">Tabela </w:t>
      </w:r>
      <w:fldSimple w:instr=" SEQ Tabela \* ARABIC ">
        <w:r w:rsidR="00C74548">
          <w:rPr>
            <w:noProof/>
          </w:rPr>
          <w:t>45</w:t>
        </w:r>
      </w:fldSimple>
      <w:r w:rsidRPr="00684943">
        <w:t xml:space="preserve"> Wybrane grupy interesariuszy uwzględnione w badaniu satysfakcji interesariuszy polskich uczelni technicznych</w:t>
      </w:r>
      <w:bookmarkEnd w:id="332"/>
      <w:bookmarkEnd w:id="333"/>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34"/>
      <w:commentRangeStart w:id="335"/>
      <w:r w:rsidRPr="00684943">
        <w:t>Do badania wybrano 2</w:t>
      </w:r>
      <w:r w:rsidR="003019CD" w:rsidRPr="00684943">
        <w:t>2</w:t>
      </w:r>
      <w:r w:rsidRPr="00684943">
        <w:t xml:space="preserve"> </w:t>
      </w:r>
      <w:r w:rsidR="00086FA2" w:rsidRPr="00684943">
        <w:t xml:space="preserve">publiczne </w:t>
      </w:r>
      <w:commentRangeEnd w:id="334"/>
      <w:r w:rsidR="00E14ABA">
        <w:rPr>
          <w:rStyle w:val="Odwoaniedokomentarza"/>
          <w:rFonts w:ascii="Times New Roman" w:eastAsia="Times New Roman" w:hAnsi="Times New Roman"/>
          <w:szCs w:val="20"/>
          <w:lang w:eastAsia="pl-PL"/>
        </w:rPr>
        <w:commentReference w:id="334"/>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35"/>
      <w:r w:rsidR="00500A66">
        <w:rPr>
          <w:rStyle w:val="Odwoaniedokomentarza"/>
          <w:rFonts w:ascii="Times New Roman" w:eastAsia="Times New Roman" w:hAnsi="Times New Roman"/>
          <w:szCs w:val="20"/>
          <w:lang w:eastAsia="pl-PL"/>
        </w:rPr>
        <w:commentReference w:id="335"/>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36"/>
      <w:r w:rsidRPr="00684943">
        <w:t>załącznik</w:t>
      </w:r>
      <w:r w:rsidR="00684943">
        <w:t>u 2.</w:t>
      </w:r>
      <w:commentRangeEnd w:id="336"/>
      <w:r w:rsidR="00684943">
        <w:rPr>
          <w:rStyle w:val="Odwoaniedokomentarza"/>
          <w:rFonts w:ascii="Times New Roman" w:eastAsia="Times New Roman" w:hAnsi="Times New Roman"/>
          <w:szCs w:val="20"/>
          <w:lang w:eastAsia="pl-PL"/>
        </w:rPr>
        <w:commentReference w:id="336"/>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38D49DDD" w:rsidR="003C08E8" w:rsidRPr="00684943" w:rsidRDefault="003C08E8" w:rsidP="003C08E8">
      <w:pPr>
        <w:pStyle w:val="Tytutabeli"/>
      </w:pPr>
      <w:bookmarkStart w:id="337" w:name="_Ref137642473"/>
      <w:bookmarkStart w:id="338" w:name="_Ref138019734"/>
      <w:bookmarkStart w:id="339" w:name="_Toc138254699"/>
      <w:r w:rsidRPr="00684943">
        <w:t xml:space="preserve">Tabela </w:t>
      </w:r>
      <w:fldSimple w:instr=" SEQ Tabela \* ARABIC ">
        <w:r w:rsidR="00C74548">
          <w:rPr>
            <w:noProof/>
          </w:rPr>
          <w:t>46</w:t>
        </w:r>
      </w:fldSimple>
      <w:bookmarkEnd w:id="337"/>
      <w:r w:rsidRPr="00684943">
        <w:t xml:space="preserve"> Zestawienie rodzajów użytych pytań na poszczególnych kwestionariuszach badania satysfakcji interesariuszy</w:t>
      </w:r>
      <w:bookmarkEnd w:id="338"/>
      <w:bookmarkEnd w:id="339"/>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40" w:name="_Ref137647622"/>
      <w:bookmarkStart w:id="341" w:name="_Ref137647645"/>
      <w:bookmarkStart w:id="342" w:name="_Ref137763110"/>
      <w:bookmarkStart w:id="343" w:name="_Ref137763114"/>
      <w:bookmarkStart w:id="344" w:name="_Ref137805973"/>
      <w:bookmarkStart w:id="345" w:name="_Toc149120753"/>
      <w:r>
        <w:t xml:space="preserve">Analiza </w:t>
      </w:r>
      <w:r w:rsidR="00847F16">
        <w:t>grupy badawczej</w:t>
      </w:r>
      <w:r>
        <w:t xml:space="preserve"> badania kwestionariuszowego</w:t>
      </w:r>
      <w:bookmarkEnd w:id="340"/>
      <w:bookmarkEnd w:id="341"/>
      <w:bookmarkEnd w:id="342"/>
      <w:bookmarkEnd w:id="343"/>
      <w:bookmarkEnd w:id="344"/>
      <w:bookmarkEnd w:id="345"/>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7"/>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1FAD9D94" w:rsidR="003C08E8" w:rsidRDefault="003C08E8" w:rsidP="003C08E8">
      <w:pPr>
        <w:pStyle w:val="Tytutabeli"/>
      </w:pPr>
      <w:bookmarkStart w:id="346" w:name="_Toc138254700"/>
      <w:r>
        <w:t xml:space="preserve">Tabela </w:t>
      </w:r>
      <w:fldSimple w:instr=" SEQ Tabela \* ARABIC ">
        <w:r w:rsidR="00C74548">
          <w:rPr>
            <w:noProof/>
          </w:rPr>
          <w:t>47</w:t>
        </w:r>
      </w:fldSimple>
      <w:r>
        <w:t xml:space="preserve"> Statystyki rezultatów liczby uzyskanych odpowiedzi uczestników badania kwestionariuszowego</w:t>
      </w:r>
      <w:bookmarkEnd w:id="346"/>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67D9E1C2" w:rsidR="003C08E8" w:rsidRDefault="003C08E8" w:rsidP="003C08E8">
      <w:pPr>
        <w:pStyle w:val="Rysunek"/>
      </w:pPr>
      <w:bookmarkStart w:id="347" w:name="_Ref134900359"/>
      <w:bookmarkStart w:id="348" w:name="_Ref134900368"/>
      <w:bookmarkStart w:id="349" w:name="_Toc149115672"/>
      <w:r>
        <w:t xml:space="preserve">Rysunek </w:t>
      </w:r>
      <w:fldSimple w:instr=" SEQ Rysunek \* ARABIC ">
        <w:r w:rsidR="00E87A7E">
          <w:rPr>
            <w:noProof/>
          </w:rPr>
          <w:t>24</w:t>
        </w:r>
      </w:fldSimple>
      <w:bookmarkEnd w:id="347"/>
      <w:r>
        <w:t xml:space="preserve"> Struktura respondentów badania kwestionariuszowego wg płci</w:t>
      </w:r>
      <w:bookmarkEnd w:id="348"/>
      <w:bookmarkEnd w:id="349"/>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705E53F3" w:rsidR="003C08E8" w:rsidRDefault="003C08E8" w:rsidP="003C08E8">
      <w:pPr>
        <w:pStyle w:val="Rysunek"/>
      </w:pPr>
      <w:bookmarkStart w:id="350" w:name="_Ref134900397"/>
      <w:bookmarkStart w:id="351" w:name="_Ref134900388"/>
      <w:bookmarkStart w:id="352" w:name="_Ref134900624"/>
      <w:bookmarkStart w:id="353" w:name="_Toc149115673"/>
      <w:r>
        <w:t xml:space="preserve">Rysunek </w:t>
      </w:r>
      <w:fldSimple w:instr=" SEQ Rysunek \* ARABIC ">
        <w:r w:rsidR="00E87A7E">
          <w:rPr>
            <w:noProof/>
          </w:rPr>
          <w:t>25</w:t>
        </w:r>
      </w:fldSimple>
      <w:bookmarkEnd w:id="350"/>
      <w:r>
        <w:t xml:space="preserve"> Struktura respondentów badania kwestionariuszowego wg kategorii wiekowych</w:t>
      </w:r>
      <w:bookmarkEnd w:id="351"/>
      <w:bookmarkEnd w:id="352"/>
      <w:bookmarkEnd w:id="353"/>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9"/>
      </w:r>
      <w:r>
        <w:t>.</w:t>
      </w:r>
    </w:p>
    <w:p w14:paraId="5B3184F4" w14:textId="645BFC6A" w:rsidR="003C08E8" w:rsidRDefault="003C08E8" w:rsidP="003C08E8">
      <w:pPr>
        <w:pStyle w:val="Tytutabeli"/>
      </w:pPr>
      <w:bookmarkStart w:id="354" w:name="_Ref134898291"/>
      <w:bookmarkStart w:id="355" w:name="_Toc138254701"/>
      <w:r>
        <w:t xml:space="preserve">Tabela </w:t>
      </w:r>
      <w:fldSimple w:instr=" SEQ Tabela \* ARABIC ">
        <w:r w:rsidR="00C74548">
          <w:rPr>
            <w:noProof/>
          </w:rPr>
          <w:t>48</w:t>
        </w:r>
      </w:fldSimple>
      <w:bookmarkEnd w:id="354"/>
      <w:r>
        <w:t xml:space="preserve"> Liczba ludności Polski na dzień 31 grudnia 2020 r. wg wybranych kategorii wiekowych</w:t>
      </w:r>
      <w:bookmarkEnd w:id="355"/>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30E72557" w:rsidR="003C08E8" w:rsidRDefault="003C08E8" w:rsidP="003C08E8">
      <w:pPr>
        <w:pStyle w:val="Tytutabeli"/>
      </w:pPr>
      <w:bookmarkStart w:id="356" w:name="_Ref134898333"/>
      <w:bookmarkStart w:id="357" w:name="_Ref134898325"/>
      <w:bookmarkStart w:id="358" w:name="_Toc138254702"/>
      <w:r>
        <w:t xml:space="preserve">Tabela </w:t>
      </w:r>
      <w:fldSimple w:instr=" SEQ Tabela \* ARABIC ">
        <w:r w:rsidR="00C74548">
          <w:rPr>
            <w:noProof/>
          </w:rPr>
          <w:t>49</w:t>
        </w:r>
      </w:fldSimple>
      <w:bookmarkEnd w:id="356"/>
      <w:r>
        <w:t xml:space="preserve"> </w:t>
      </w:r>
      <w:r w:rsidRPr="008541D0">
        <w:t>Oszacowanie struktury populacji badanej absolwentów i studentów wg wybranych grup wiekowych</w:t>
      </w:r>
      <w:bookmarkEnd w:id="357"/>
      <w:bookmarkEnd w:id="358"/>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0B26A261" w:rsidR="003C08E8" w:rsidRDefault="003C08E8" w:rsidP="003C08E8">
      <w:pPr>
        <w:pStyle w:val="Rysunek"/>
      </w:pPr>
      <w:bookmarkStart w:id="359" w:name="_Ref134900457"/>
      <w:bookmarkStart w:id="360" w:name="_Ref134900450"/>
      <w:bookmarkStart w:id="361" w:name="_Toc149115674"/>
      <w:r w:rsidRPr="00375829">
        <w:t xml:space="preserve">Rysunek </w:t>
      </w:r>
      <w:fldSimple w:instr=" SEQ Rysunek \* ARABIC ">
        <w:r w:rsidR="00E87A7E">
          <w:rPr>
            <w:noProof/>
          </w:rPr>
          <w:t>26</w:t>
        </w:r>
      </w:fldSimple>
      <w:bookmarkEnd w:id="359"/>
      <w:r w:rsidRPr="00375829">
        <w:t xml:space="preserve"> Struktura respondentów badania kwestionariuszowego wg kryterium kategorii i wielkości </w:t>
      </w:r>
      <w:r w:rsidRPr="00375829">
        <w:br/>
      </w:r>
      <w:r>
        <w:t>miejscowości pochodzenia</w:t>
      </w:r>
      <w:bookmarkEnd w:id="360"/>
      <w:bookmarkEnd w:id="361"/>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035E5290" w:rsidR="003C08E8" w:rsidRPr="0031651A" w:rsidRDefault="003C08E8" w:rsidP="003C08E8">
      <w:pPr>
        <w:pStyle w:val="Rysunek"/>
      </w:pPr>
      <w:bookmarkStart w:id="362" w:name="_Ref134900483"/>
      <w:bookmarkStart w:id="363" w:name="_Ref134900476"/>
      <w:bookmarkStart w:id="364" w:name="_Ref134900494"/>
      <w:bookmarkStart w:id="365" w:name="_Ref134900512"/>
      <w:bookmarkStart w:id="366" w:name="_Toc149115675"/>
      <w:r w:rsidRPr="0031651A">
        <w:t xml:space="preserve">Rysunek </w:t>
      </w:r>
      <w:fldSimple w:instr=" SEQ Rysunek \* ARABIC ">
        <w:r w:rsidR="00E87A7E">
          <w:rPr>
            <w:noProof/>
          </w:rPr>
          <w:t>27</w:t>
        </w:r>
      </w:fldSimple>
      <w:bookmarkEnd w:id="362"/>
      <w:r w:rsidRPr="0031651A">
        <w:t xml:space="preserve"> Struktura respondentów badania kwestionariuszowego wg przynależności do grup interesariuszy</w:t>
      </w:r>
      <w:bookmarkEnd w:id="363"/>
      <w:bookmarkEnd w:id="364"/>
      <w:bookmarkEnd w:id="365"/>
      <w:bookmarkEnd w:id="366"/>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7407B8BF" w:rsidR="003C08E8" w:rsidRDefault="003C08E8" w:rsidP="003C08E8">
      <w:pPr>
        <w:pStyle w:val="Rysunek"/>
      </w:pPr>
      <w:bookmarkStart w:id="367" w:name="_Ref134900542"/>
      <w:bookmarkStart w:id="368" w:name="_Ref134900535"/>
      <w:bookmarkStart w:id="369"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67"/>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30"/>
      </w:r>
      <w:bookmarkEnd w:id="368"/>
      <w:bookmarkEnd w:id="369"/>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2EB1A269" w:rsidR="003C08E8" w:rsidRDefault="003C08E8" w:rsidP="003C08E8">
      <w:pPr>
        <w:pStyle w:val="Rysunek"/>
      </w:pPr>
      <w:bookmarkStart w:id="370" w:name="_Ref134900561"/>
      <w:bookmarkStart w:id="371" w:name="_Ref137806801"/>
      <w:bookmarkStart w:id="372" w:name="_Toc149115677"/>
      <w:r>
        <w:t xml:space="preserve">Rysunek </w:t>
      </w:r>
      <w:fldSimple w:instr=" SEQ Rysunek \* ARABIC ">
        <w:r w:rsidR="00E87A7E">
          <w:rPr>
            <w:noProof/>
          </w:rPr>
          <w:t>29</w:t>
        </w:r>
      </w:fldSimple>
      <w:bookmarkEnd w:id="370"/>
      <w:r>
        <w:t xml:space="preserve"> Struktura respondentów badania kwestionariuszowego z grupy absolwentów uczelni wg płci</w:t>
      </w:r>
      <w:bookmarkEnd w:id="371"/>
      <w:bookmarkEnd w:id="372"/>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35277847" w:rsidR="003C08E8" w:rsidRDefault="003C08E8" w:rsidP="003C08E8">
      <w:pPr>
        <w:pStyle w:val="Rysunek"/>
      </w:pPr>
      <w:bookmarkStart w:id="373" w:name="_Ref134900651"/>
      <w:bookmarkStart w:id="374" w:name="_Ref134900615"/>
      <w:bookmarkStart w:id="375" w:name="_Ref134900644"/>
      <w:bookmarkStart w:id="376" w:name="_Ref137806762"/>
      <w:bookmarkStart w:id="377" w:name="_Toc149115678"/>
      <w:r>
        <w:t xml:space="preserve">Rysunek </w:t>
      </w:r>
      <w:fldSimple w:instr=" SEQ Rysunek \* ARABIC ">
        <w:r w:rsidR="00E87A7E">
          <w:rPr>
            <w:noProof/>
          </w:rPr>
          <w:t>30</w:t>
        </w:r>
      </w:fldSimple>
      <w:bookmarkEnd w:id="373"/>
      <w:r>
        <w:t xml:space="preserve"> Struktura respondentów badania kwestionariuszowego z grupy absolwentów uczelni wg kategorii wiekowych</w:t>
      </w:r>
      <w:bookmarkEnd w:id="374"/>
      <w:bookmarkEnd w:id="375"/>
      <w:bookmarkEnd w:id="376"/>
      <w:bookmarkEnd w:id="377"/>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0B19CE71" w:rsidR="003C08E8" w:rsidRDefault="003C08E8" w:rsidP="003C08E8">
      <w:pPr>
        <w:pStyle w:val="Rysunek"/>
      </w:pPr>
      <w:bookmarkStart w:id="378" w:name="_Ref134900684"/>
      <w:bookmarkStart w:id="379" w:name="_Ref134900676"/>
      <w:bookmarkStart w:id="380" w:name="_Ref134900706"/>
      <w:bookmarkStart w:id="381" w:name="_Toc149115679"/>
      <w:r>
        <w:t xml:space="preserve">Rysunek </w:t>
      </w:r>
      <w:fldSimple w:instr=" SEQ Rysunek \* ARABIC ">
        <w:r w:rsidR="00E87A7E">
          <w:rPr>
            <w:noProof/>
          </w:rPr>
          <w:t>31</w:t>
        </w:r>
      </w:fldSimple>
      <w:bookmarkEnd w:id="378"/>
      <w:r>
        <w:t xml:space="preserve"> Struktura respondentów badania kwestionariuszowego należących do grupy absolwentów wg rodzaju ukończonej uczelni.</w:t>
      </w:r>
      <w:bookmarkEnd w:id="379"/>
      <w:bookmarkEnd w:id="380"/>
      <w:bookmarkEnd w:id="381"/>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82"/>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82"/>
      <w:r>
        <w:rPr>
          <w:rStyle w:val="Odwoaniedokomentarza"/>
          <w:rFonts w:ascii="Times New Roman" w:eastAsia="Times New Roman" w:hAnsi="Times New Roman"/>
          <w:szCs w:val="20"/>
          <w:lang w:eastAsia="pl-PL"/>
        </w:rPr>
        <w:commentReference w:id="382"/>
      </w:r>
    </w:p>
    <w:p w14:paraId="5B40B9BE" w14:textId="0BE3DF3C" w:rsidR="003C08E8" w:rsidRDefault="003C08E8" w:rsidP="003C08E8">
      <w:pPr>
        <w:pStyle w:val="Rysunek"/>
      </w:pPr>
      <w:bookmarkStart w:id="383" w:name="_Ref134895617"/>
      <w:bookmarkStart w:id="384" w:name="_Ref134895603"/>
      <w:bookmarkStart w:id="385" w:name="_Toc149115680"/>
      <w:r>
        <w:t xml:space="preserve">Rysunek </w:t>
      </w:r>
      <w:fldSimple w:instr=" SEQ Rysunek \* ARABIC ">
        <w:r w:rsidR="00E87A7E">
          <w:rPr>
            <w:noProof/>
          </w:rPr>
          <w:t>32</w:t>
        </w:r>
      </w:fldSimple>
      <w:bookmarkEnd w:id="383"/>
      <w:r>
        <w:t xml:space="preserve"> Struktura grupy absolwentów respondentów badania kwestionariuszowego ze względu na ocenianą uczelnię</w:t>
      </w:r>
      <w:bookmarkEnd w:id="384"/>
      <w:bookmarkEnd w:id="385"/>
    </w:p>
    <w:p w14:paraId="5D229F8A" w14:textId="77777777" w:rsidR="003C08E8" w:rsidRDefault="003C08E8" w:rsidP="00106236">
      <w:pPr>
        <w:pStyle w:val="rdo"/>
      </w:pPr>
      <w:r>
        <w:t>Źródło: opracowanie własne</w:t>
      </w:r>
    </w:p>
    <w:p w14:paraId="144F5218" w14:textId="40C09F88" w:rsidR="003C08E8" w:rsidRDefault="003C08E8" w:rsidP="003C08E8">
      <w:commentRangeStart w:id="386"/>
      <w:r>
        <w:t xml:space="preserve">Już pobieżna analiza informacji </w:t>
      </w:r>
      <w:commentRangeEnd w:id="386"/>
      <w:r w:rsidR="00E14ABA">
        <w:rPr>
          <w:rStyle w:val="Odwoaniedokomentarza"/>
          <w:rFonts w:ascii="Times New Roman" w:eastAsia="Times New Roman" w:hAnsi="Times New Roman"/>
          <w:szCs w:val="20"/>
          <w:lang w:eastAsia="pl-PL"/>
        </w:rPr>
        <w:commentReference w:id="386"/>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87" w:name="_Ref437093143"/>
      <w:bookmarkStart w:id="388" w:name="_Ref437093160"/>
      <w:bookmarkStart w:id="389" w:name="_Ref437181714"/>
      <w:bookmarkStart w:id="390" w:name="_Toc149120754"/>
      <w:r w:rsidRPr="00847F16">
        <w:t>Pomiar satysfakcji interesariuszy uczelni wyższych technicznych jako efektu działań uczelni</w:t>
      </w:r>
      <w:bookmarkEnd w:id="387"/>
      <w:bookmarkEnd w:id="388"/>
      <w:bookmarkEnd w:id="389"/>
      <w:bookmarkEnd w:id="390"/>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91"/>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91"/>
      <w:r>
        <w:rPr>
          <w:rStyle w:val="Odwoaniedokomentarza"/>
          <w:rFonts w:ascii="Times New Roman" w:eastAsia="Times New Roman" w:hAnsi="Times New Roman"/>
          <w:szCs w:val="20"/>
          <w:lang w:eastAsia="pl-PL"/>
        </w:rPr>
        <w:commentReference w:id="391"/>
      </w:r>
      <w:r>
        <w:t xml:space="preserve"> </w:t>
      </w:r>
    </w:p>
    <w:p w14:paraId="15724AE2" w14:textId="4788BD2C" w:rsidR="00847F16" w:rsidRDefault="00847F16" w:rsidP="00847F16">
      <w:pPr>
        <w:pStyle w:val="Rysunek"/>
      </w:pPr>
      <w:bookmarkStart w:id="392" w:name="_Ref134900831"/>
      <w:bookmarkStart w:id="393" w:name="_Ref134900820"/>
      <w:bookmarkStart w:id="394" w:name="_Toc149115681"/>
      <w:r>
        <w:t xml:space="preserve">Rysunek </w:t>
      </w:r>
      <w:fldSimple w:instr=" SEQ Rysunek \* ARABIC ">
        <w:r w:rsidR="00E87A7E">
          <w:rPr>
            <w:noProof/>
          </w:rPr>
          <w:t>33</w:t>
        </w:r>
      </w:fldSimple>
      <w:bookmarkEnd w:id="392"/>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93"/>
      <w:bookmarkEnd w:id="394"/>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95"/>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95"/>
      <w:r>
        <w:rPr>
          <w:rStyle w:val="Odwoaniedokomentarza"/>
          <w:rFonts w:ascii="Times New Roman" w:eastAsia="Times New Roman" w:hAnsi="Times New Roman"/>
          <w:szCs w:val="20"/>
          <w:lang w:eastAsia="pl-PL"/>
        </w:rPr>
        <w:commentReference w:id="395"/>
      </w:r>
    </w:p>
    <w:p w14:paraId="14E923DD" w14:textId="4E3CD275" w:rsidR="00847F16" w:rsidRDefault="00847F16" w:rsidP="00847F16">
      <w:pPr>
        <w:pStyle w:val="Rysunek"/>
      </w:pPr>
      <w:bookmarkStart w:id="396" w:name="_Ref134900872"/>
      <w:bookmarkStart w:id="397" w:name="_Ref134900864"/>
      <w:bookmarkStart w:id="398" w:name="_Ref134901075"/>
      <w:bookmarkStart w:id="399" w:name="_Toc149115682"/>
      <w:r>
        <w:t xml:space="preserve">Rysunek </w:t>
      </w:r>
      <w:fldSimple w:instr=" SEQ Rysunek \* ARABIC ">
        <w:r w:rsidR="00E87A7E">
          <w:rPr>
            <w:noProof/>
          </w:rPr>
          <w:t>34</w:t>
        </w:r>
      </w:fldSimple>
      <w:bookmarkEnd w:id="396"/>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97"/>
      <w:bookmarkEnd w:id="398"/>
      <w:bookmarkEnd w:id="399"/>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00"/>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400"/>
      <w:r>
        <w:rPr>
          <w:rStyle w:val="Odwoaniedokomentarza"/>
          <w:rFonts w:ascii="Times New Roman" w:eastAsia="Times New Roman" w:hAnsi="Times New Roman"/>
          <w:szCs w:val="20"/>
          <w:lang w:eastAsia="pl-PL"/>
        </w:rPr>
        <w:commentReference w:id="400"/>
      </w:r>
    </w:p>
    <w:p w14:paraId="55C93E8D" w14:textId="00AB9A49" w:rsidR="00847F16" w:rsidRDefault="00847F16" w:rsidP="00847F16">
      <w:pPr>
        <w:pStyle w:val="Tytutabeli"/>
      </w:pPr>
      <w:bookmarkStart w:id="401" w:name="_Ref134901104"/>
      <w:bookmarkStart w:id="402" w:name="_Ref134901095"/>
      <w:bookmarkStart w:id="403" w:name="_Ref134901141"/>
      <w:bookmarkStart w:id="404" w:name="_Toc149115683"/>
      <w:r>
        <w:t xml:space="preserve">Rysunek </w:t>
      </w:r>
      <w:fldSimple w:instr=" SEQ Rysunek \* ARABIC ">
        <w:r w:rsidR="00E87A7E">
          <w:rPr>
            <w:noProof/>
          </w:rPr>
          <w:t>35</w:t>
        </w:r>
      </w:fldSimple>
      <w:bookmarkEnd w:id="401"/>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02"/>
      <w:bookmarkEnd w:id="403"/>
      <w:bookmarkEnd w:id="404"/>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05"/>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05"/>
      <w:r>
        <w:rPr>
          <w:rStyle w:val="Odwoaniedokomentarza"/>
          <w:rFonts w:ascii="Times New Roman" w:eastAsia="Times New Roman" w:hAnsi="Times New Roman"/>
          <w:szCs w:val="20"/>
          <w:lang w:eastAsia="pl-PL"/>
        </w:rPr>
        <w:commentReference w:id="405"/>
      </w:r>
    </w:p>
    <w:p w14:paraId="3470D932" w14:textId="1B28439A" w:rsidR="00847F16" w:rsidRDefault="00847F16" w:rsidP="00847F16">
      <w:pPr>
        <w:pStyle w:val="Tytutabeli"/>
      </w:pPr>
      <w:bookmarkStart w:id="406" w:name="_Ref134901184"/>
      <w:bookmarkStart w:id="407" w:name="_Ref134901176"/>
      <w:bookmarkStart w:id="408" w:name="_Toc149115684"/>
      <w:r>
        <w:t xml:space="preserve">Rysunek </w:t>
      </w:r>
      <w:fldSimple w:instr=" SEQ Rysunek \* ARABIC ">
        <w:r w:rsidR="00E87A7E">
          <w:rPr>
            <w:noProof/>
          </w:rPr>
          <w:t>36</w:t>
        </w:r>
      </w:fldSimple>
      <w:bookmarkEnd w:id="406"/>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07"/>
      <w:bookmarkEnd w:id="408"/>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09"/>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09"/>
      <w:r>
        <w:rPr>
          <w:rStyle w:val="Odwoaniedokomentarza"/>
          <w:rFonts w:ascii="Times New Roman" w:eastAsia="Times New Roman" w:hAnsi="Times New Roman"/>
          <w:szCs w:val="20"/>
          <w:lang w:eastAsia="pl-PL"/>
        </w:rPr>
        <w:commentReference w:id="409"/>
      </w:r>
    </w:p>
    <w:p w14:paraId="574628FF" w14:textId="13634C15" w:rsidR="00847F16" w:rsidRDefault="00847F16" w:rsidP="00847F16">
      <w:pPr>
        <w:pStyle w:val="Tytutabeli"/>
      </w:pPr>
      <w:bookmarkStart w:id="410" w:name="_Ref134901235"/>
      <w:bookmarkStart w:id="411" w:name="_Ref134901227"/>
      <w:bookmarkStart w:id="412" w:name="_Toc149115685"/>
      <w:r>
        <w:t xml:space="preserve">Rysunek </w:t>
      </w:r>
      <w:fldSimple w:instr=" SEQ Rysunek \* ARABIC ">
        <w:r w:rsidR="00E87A7E">
          <w:rPr>
            <w:noProof/>
          </w:rPr>
          <w:t>37</w:t>
        </w:r>
      </w:fldSimple>
      <w:bookmarkEnd w:id="410"/>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11"/>
      <w:bookmarkEnd w:id="412"/>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13"/>
      <w:commentRangeStart w:id="414"/>
      <w:commentRangeStart w:id="415"/>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13"/>
      <w:r>
        <w:rPr>
          <w:rStyle w:val="Odwoaniedokomentarza"/>
          <w:rFonts w:ascii="Times New Roman" w:eastAsia="Times New Roman" w:hAnsi="Times New Roman"/>
          <w:szCs w:val="20"/>
          <w:lang w:eastAsia="pl-PL"/>
        </w:rPr>
        <w:commentReference w:id="413"/>
      </w:r>
      <w:commentRangeEnd w:id="414"/>
      <w:r>
        <w:rPr>
          <w:rStyle w:val="Odwoaniedokomentarza"/>
          <w:rFonts w:ascii="Times New Roman" w:eastAsia="Times New Roman" w:hAnsi="Times New Roman"/>
          <w:szCs w:val="20"/>
          <w:lang w:eastAsia="pl-PL"/>
        </w:rPr>
        <w:commentReference w:id="414"/>
      </w:r>
      <w:commentRangeEnd w:id="415"/>
      <w:r>
        <w:rPr>
          <w:rStyle w:val="Odwoaniedokomentarza"/>
          <w:rFonts w:ascii="Times New Roman" w:eastAsia="Times New Roman" w:hAnsi="Times New Roman"/>
          <w:szCs w:val="20"/>
          <w:lang w:eastAsia="pl-PL"/>
        </w:rPr>
        <w:commentReference w:id="415"/>
      </w:r>
    </w:p>
    <w:p w14:paraId="4AFF8B4B" w14:textId="7B49C8E2" w:rsidR="00847F16" w:rsidRDefault="00847F16" w:rsidP="00847F16">
      <w:pPr>
        <w:pStyle w:val="Tytutabeli"/>
      </w:pPr>
      <w:bookmarkStart w:id="416" w:name="_Ref134901293"/>
      <w:bookmarkStart w:id="417" w:name="_Ref134901286"/>
      <w:bookmarkStart w:id="418" w:name="_Toc149115686"/>
      <w:r>
        <w:t xml:space="preserve">Rysunek </w:t>
      </w:r>
      <w:fldSimple w:instr=" SEQ Rysunek \* ARABIC ">
        <w:r w:rsidR="00E87A7E">
          <w:rPr>
            <w:noProof/>
          </w:rPr>
          <w:t>38</w:t>
        </w:r>
      </w:fldSimple>
      <w:bookmarkEnd w:id="416"/>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17"/>
      <w:bookmarkEnd w:id="418"/>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19"/>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19"/>
      <w:r>
        <w:rPr>
          <w:rStyle w:val="Odwoaniedokomentarza"/>
          <w:rFonts w:ascii="Times New Roman" w:eastAsia="Times New Roman" w:hAnsi="Times New Roman"/>
          <w:szCs w:val="20"/>
          <w:lang w:eastAsia="pl-PL"/>
        </w:rPr>
        <w:commentReference w:id="419"/>
      </w:r>
    </w:p>
    <w:p w14:paraId="6A71502E" w14:textId="2C22B50E" w:rsidR="00847F16" w:rsidRDefault="00847F16" w:rsidP="00847F16">
      <w:pPr>
        <w:pStyle w:val="Tytutabeli"/>
      </w:pPr>
      <w:bookmarkStart w:id="420" w:name="_Ref134901370"/>
      <w:bookmarkStart w:id="421" w:name="_Ref134901363"/>
      <w:bookmarkStart w:id="422" w:name="_Toc149115687"/>
      <w:r>
        <w:t xml:space="preserve">Rysunek </w:t>
      </w:r>
      <w:fldSimple w:instr=" SEQ Rysunek \* ARABIC ">
        <w:r w:rsidR="00E87A7E">
          <w:rPr>
            <w:noProof/>
          </w:rPr>
          <w:t>39</w:t>
        </w:r>
      </w:fldSimple>
      <w:bookmarkEnd w:id="420"/>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21"/>
      <w:bookmarkEnd w:id="422"/>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23"/>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423"/>
      <w:r>
        <w:rPr>
          <w:rStyle w:val="Odwoaniedokomentarza"/>
          <w:rFonts w:ascii="Times New Roman" w:eastAsia="Times New Roman" w:hAnsi="Times New Roman"/>
          <w:szCs w:val="20"/>
          <w:lang w:eastAsia="pl-PL"/>
        </w:rPr>
        <w:commentReference w:id="423"/>
      </w:r>
    </w:p>
    <w:p w14:paraId="2D07F081" w14:textId="514ABDCF" w:rsidR="00847F16" w:rsidRDefault="00847F16" w:rsidP="00847F16">
      <w:pPr>
        <w:pStyle w:val="Tytutabeli"/>
      </w:pPr>
      <w:bookmarkStart w:id="424" w:name="_Ref134901424"/>
      <w:bookmarkStart w:id="425" w:name="_Ref134901416"/>
      <w:bookmarkStart w:id="426" w:name="_Toc149115688"/>
      <w:r>
        <w:t xml:space="preserve">Rysunek </w:t>
      </w:r>
      <w:fldSimple w:instr=" SEQ Rysunek \* ARABIC ">
        <w:r w:rsidR="00E87A7E">
          <w:rPr>
            <w:noProof/>
          </w:rPr>
          <w:t>40</w:t>
        </w:r>
      </w:fldSimple>
      <w:bookmarkEnd w:id="424"/>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25"/>
      <w:bookmarkEnd w:id="426"/>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588B7047" w:rsidR="00847F16" w:rsidRDefault="00847F16" w:rsidP="00847F16">
      <w:pPr>
        <w:pStyle w:val="Tytutabeli"/>
      </w:pPr>
      <w:bookmarkStart w:id="427" w:name="_Ref134898419"/>
      <w:bookmarkStart w:id="428" w:name="_Ref134898408"/>
      <w:bookmarkStart w:id="429" w:name="_Ref134898474"/>
      <w:bookmarkStart w:id="430" w:name="_Toc138254703"/>
      <w:r>
        <w:t xml:space="preserve">Tabela </w:t>
      </w:r>
      <w:fldSimple w:instr=" SEQ Tabela \* ARABIC ">
        <w:r w:rsidR="00C74548">
          <w:rPr>
            <w:noProof/>
          </w:rPr>
          <w:t>50</w:t>
        </w:r>
      </w:fldSimple>
      <w:bookmarkEnd w:id="427"/>
      <w:r>
        <w:t xml:space="preserve"> Zestawienie wyników odpowiedzi na pytania dotyczące satysfakcji z usług uczelni w ramach różnych grup respondentów badania kwestionariuszowego</w:t>
      </w:r>
      <w:bookmarkEnd w:id="428"/>
      <w:bookmarkEnd w:id="429"/>
      <w:bookmarkEnd w:id="430"/>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5EFC98B0" w:rsidR="00847F16" w:rsidRDefault="00847F16" w:rsidP="00847F16">
      <w:pPr>
        <w:pStyle w:val="Tytutabeli"/>
      </w:pPr>
      <w:bookmarkStart w:id="431" w:name="_Ref134898522"/>
      <w:bookmarkStart w:id="432" w:name="_Ref134898513"/>
      <w:bookmarkStart w:id="433" w:name="_Ref134898540"/>
      <w:bookmarkStart w:id="434" w:name="_Toc138254704"/>
      <w:r>
        <w:t xml:space="preserve">Tabela </w:t>
      </w:r>
      <w:fldSimple w:instr=" SEQ Tabela \* ARABIC ">
        <w:r w:rsidR="00C74548">
          <w:rPr>
            <w:noProof/>
          </w:rPr>
          <w:t>51</w:t>
        </w:r>
      </w:fldSimple>
      <w:bookmarkEnd w:id="431"/>
      <w:r>
        <w:t xml:space="preserve"> Uśrednione wagi istotności wpływu na ocenę SSI poszczególnych grup interesariuszy</w:t>
      </w:r>
      <w:bookmarkEnd w:id="432"/>
      <w:bookmarkEnd w:id="433"/>
      <w:bookmarkEnd w:id="434"/>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3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lastRenderedPageBreak/>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0F0FD35E" w:rsidR="00847F16" w:rsidRDefault="00847F16" w:rsidP="00847F16">
      <w:pPr>
        <w:pStyle w:val="Tytutabeli"/>
      </w:pPr>
      <w:bookmarkStart w:id="435" w:name="_Ref134898572"/>
      <w:bookmarkStart w:id="436" w:name="_Ref134898564"/>
      <w:bookmarkStart w:id="437" w:name="_Ref134898594"/>
      <w:bookmarkStart w:id="438" w:name="_Toc138254705"/>
      <w:r>
        <w:t xml:space="preserve">Tabela </w:t>
      </w:r>
      <w:fldSimple w:instr=" SEQ Tabela \* ARABIC ">
        <w:r w:rsidR="00C74548">
          <w:rPr>
            <w:noProof/>
          </w:rPr>
          <w:t>52</w:t>
        </w:r>
      </w:fldSimple>
      <w:bookmarkEnd w:id="435"/>
      <w:r>
        <w:t xml:space="preserve"> Wartości cząstkowych SSI dla poszczególnych grup interesariuszy.</w:t>
      </w:r>
      <w:bookmarkEnd w:id="436"/>
      <w:bookmarkEnd w:id="437"/>
      <w:bookmarkEnd w:id="438"/>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4"/>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39" w:name="_Ref137910300"/>
      <w:bookmarkStart w:id="440"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39"/>
      <w:bookmarkEnd w:id="440"/>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41"/>
      <w:r w:rsidR="002B27E1">
        <w:t>załączniku 3</w:t>
      </w:r>
      <w:commentRangeEnd w:id="441"/>
      <w:r w:rsidR="002B27E1">
        <w:rPr>
          <w:rStyle w:val="Odwoaniedokomentarza"/>
          <w:rFonts w:ascii="Times New Roman" w:eastAsia="Times New Roman" w:hAnsi="Times New Roman"/>
          <w:szCs w:val="20"/>
          <w:lang w:eastAsia="pl-PL"/>
        </w:rPr>
        <w:commentReference w:id="44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74D9660F" w:rsidR="004D677F" w:rsidRDefault="004D677F" w:rsidP="004D677F">
      <w:pPr>
        <w:pStyle w:val="Tytutabeli"/>
      </w:pPr>
      <w:bookmarkStart w:id="442" w:name="_Ref137661449"/>
      <w:bookmarkStart w:id="443" w:name="_Ref137661439"/>
      <w:bookmarkStart w:id="444" w:name="_Toc138254706"/>
      <w:r>
        <w:t xml:space="preserve">Tabela </w:t>
      </w:r>
      <w:fldSimple w:instr=" SEQ Tabela \* ARABIC ">
        <w:r w:rsidR="00C74548">
          <w:rPr>
            <w:noProof/>
          </w:rPr>
          <w:t>53</w:t>
        </w:r>
      </w:fldSimple>
      <w:bookmarkEnd w:id="44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43"/>
      <w:r w:rsidR="001E1A75">
        <w:t>; N=120</w:t>
      </w:r>
      <w:bookmarkEnd w:id="444"/>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319ABBA2" w:rsidR="009677FC" w:rsidRDefault="009677FC" w:rsidP="009677FC">
      <w:pPr>
        <w:pStyle w:val="Tytutabeli"/>
      </w:pPr>
      <w:bookmarkStart w:id="445" w:name="_Ref137715854"/>
      <w:bookmarkStart w:id="446" w:name="_Ref137715835"/>
      <w:bookmarkStart w:id="447" w:name="_Toc138254707"/>
      <w:r>
        <w:t xml:space="preserve">Tabela </w:t>
      </w:r>
      <w:fldSimple w:instr=" SEQ Tabela \* ARABIC ">
        <w:r w:rsidR="00C74548">
          <w:rPr>
            <w:noProof/>
          </w:rPr>
          <w:t>54</w:t>
        </w:r>
      </w:fldSimple>
      <w:bookmarkEnd w:id="445"/>
      <w:r>
        <w:t xml:space="preserve"> Korelacje pomiędzy klasyfikowaniem uczelni jako techniczną, a wynagrodzeniem i zatrudnieniem absolwentów po roku i po 3 latach od ukończenia studiów.</w:t>
      </w:r>
      <w:bookmarkEnd w:id="446"/>
      <w:bookmarkEnd w:id="44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6"/>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15AFD7B8" w:rsidR="00A51435" w:rsidRDefault="00A51435" w:rsidP="00A51435">
      <w:pPr>
        <w:pStyle w:val="Tytutabeli"/>
      </w:pPr>
      <w:bookmarkStart w:id="448" w:name="_Ref136544259"/>
      <w:bookmarkStart w:id="449" w:name="_Ref136544219"/>
      <w:bookmarkStart w:id="450" w:name="_Toc138254708"/>
      <w:r>
        <w:t xml:space="preserve">Tabela </w:t>
      </w:r>
      <w:fldSimple w:instr=" SEQ Tabela \* ARABIC ">
        <w:r w:rsidR="00C74548">
          <w:rPr>
            <w:noProof/>
          </w:rPr>
          <w:t>55</w:t>
        </w:r>
      </w:fldSimple>
      <w:bookmarkEnd w:id="448"/>
      <w:r>
        <w:t xml:space="preserve"> Interpretacja zakresów wartości korelacji r-Pearsona</w:t>
      </w:r>
      <w:bookmarkEnd w:id="449"/>
      <w:bookmarkEnd w:id="450"/>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C703DA9"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C44C1E">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B55E47" w:rsidRPr="00B55E47">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0CD6F30E" w:rsidR="00421C8A" w:rsidRDefault="00421C8A" w:rsidP="00421C8A">
      <w:pPr>
        <w:pStyle w:val="Tytutabeli"/>
      </w:pPr>
      <w:bookmarkStart w:id="451" w:name="_Ref137730572"/>
      <w:bookmarkStart w:id="452" w:name="_Ref137730564"/>
      <w:bookmarkStart w:id="453" w:name="_Toc138254709"/>
      <w:r>
        <w:t xml:space="preserve">Tabela </w:t>
      </w:r>
      <w:fldSimple w:instr=" SEQ Tabela \* ARABIC ">
        <w:r w:rsidR="00C74548">
          <w:rPr>
            <w:noProof/>
          </w:rPr>
          <w:t>56</w:t>
        </w:r>
      </w:fldSimple>
      <w:bookmarkEnd w:id="451"/>
      <w:r>
        <w:t xml:space="preserve"> Korelacje pomiędzy klasyfikowaniem uczelni jako techniczną, a wynagrodzeniem i zatrudnieniem absolwentów oraz wskaźnikami IWRA oraz WWZ po roku i po 3 latach od ukończenia studiów na podstawie bazy danych ELA.</w:t>
      </w:r>
      <w:bookmarkEnd w:id="452"/>
      <w:bookmarkEnd w:id="45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2F24415B"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C44C1E">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B55E47" w:rsidRPr="00B55E47">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CDAE4AE" w:rsidR="00FF0240" w:rsidRDefault="00FF0240" w:rsidP="00FF0240">
      <w:pPr>
        <w:pStyle w:val="Tytutabeli"/>
      </w:pPr>
      <w:bookmarkStart w:id="454" w:name="_Ref137759871"/>
      <w:bookmarkStart w:id="455" w:name="_Ref137759863"/>
      <w:bookmarkStart w:id="456" w:name="_Toc138254710"/>
      <w:r>
        <w:lastRenderedPageBreak/>
        <w:t xml:space="preserve">Tabela </w:t>
      </w:r>
      <w:fldSimple w:instr=" SEQ Tabela \* ARABIC ">
        <w:r w:rsidR="00C74548">
          <w:rPr>
            <w:noProof/>
          </w:rPr>
          <w:t>57</w:t>
        </w:r>
      </w:fldSimple>
      <w:bookmarkEnd w:id="45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55"/>
      <w:bookmarkEnd w:id="45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7"/>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8"/>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57"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57"/>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2105CF9A" w:rsidR="00E250BD" w:rsidRDefault="00E250BD" w:rsidP="00E250BD">
      <w:pPr>
        <w:pStyle w:val="Tytutabeli"/>
      </w:pPr>
      <w:bookmarkStart w:id="458" w:name="_Ref137889325"/>
      <w:bookmarkStart w:id="459" w:name="_Ref137889313"/>
      <w:bookmarkStart w:id="460" w:name="_Toc138254711"/>
      <w:r>
        <w:t xml:space="preserve">Tabela </w:t>
      </w:r>
      <w:fldSimple w:instr=" SEQ Tabela \* ARABIC ">
        <w:r w:rsidR="00C74548">
          <w:rPr>
            <w:noProof/>
          </w:rPr>
          <w:t>58</w:t>
        </w:r>
      </w:fldSimple>
      <w:bookmarkEnd w:id="458"/>
      <w:r>
        <w:t xml:space="preserve"> Korelacje pomiędzy </w:t>
      </w:r>
      <w:r w:rsidR="00F310B6">
        <w:t>miarami ogólnej oceny uczelni technicznych w rankingu Perspektywy 2022, a elementami składowymi ocen rankingowych</w:t>
      </w:r>
      <w:r>
        <w:t>.</w:t>
      </w:r>
      <w:bookmarkEnd w:id="459"/>
      <w:bookmarkEnd w:id="460"/>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61"/>
      <w:r w:rsidR="003205A8">
        <w:t>wartości Oceny parametrycznej są bardzo dobrym predyktorem jakości uczelni mierzonej ogólną oceną rankingową</w:t>
      </w:r>
      <w:commentRangeEnd w:id="461"/>
      <w:r w:rsidR="00A16BC8">
        <w:rPr>
          <w:rStyle w:val="Odwoaniedokomentarza"/>
          <w:rFonts w:ascii="Times New Roman" w:eastAsia="Times New Roman" w:hAnsi="Times New Roman"/>
          <w:szCs w:val="20"/>
          <w:lang w:eastAsia="pl-PL"/>
        </w:rPr>
        <w:commentReference w:id="461"/>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66341688" w:rsidR="00083628" w:rsidRDefault="00083628" w:rsidP="00083628">
      <w:pPr>
        <w:pStyle w:val="Tytutabeli"/>
      </w:pPr>
      <w:bookmarkStart w:id="462" w:name="_Toc138254712"/>
      <w:r>
        <w:t xml:space="preserve">Tabela </w:t>
      </w:r>
      <w:fldSimple w:instr=" SEQ Tabela \* ARABIC ">
        <w:r w:rsidR="00C74548">
          <w:rPr>
            <w:noProof/>
          </w:rPr>
          <w:t>59</w:t>
        </w:r>
      </w:fldSimple>
      <w:r>
        <w:t xml:space="preserve"> Korelacje pomiędzy wartościami IWRA i jego składowymi, a miarami ogólnej oceny uczelni technicznych w rankingu Perspektywy 2022, oraz wynikami rankingu Webometrics i wartościami pomiaru prestiżu.</w:t>
      </w:r>
      <w:bookmarkEnd w:id="462"/>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Webometrics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73E524BE" w:rsidR="00425FAC" w:rsidRDefault="00425FAC" w:rsidP="003A7FBB">
      <w:pPr>
        <w:pStyle w:val="Tytutabeli"/>
      </w:pPr>
      <w:bookmarkStart w:id="463" w:name="_Ref137917794"/>
      <w:bookmarkStart w:id="464" w:name="_Ref137917781"/>
      <w:bookmarkStart w:id="465" w:name="_Toc138254713"/>
      <w:r w:rsidRPr="003A7FBB">
        <w:t>Tabela</w:t>
      </w:r>
      <w:r>
        <w:t xml:space="preserve"> </w:t>
      </w:r>
      <w:fldSimple w:instr=" SEQ Tabela \* ARABIC ">
        <w:r w:rsidR="00C74548">
          <w:rPr>
            <w:noProof/>
          </w:rPr>
          <w:t>60</w:t>
        </w:r>
      </w:fldSimple>
      <w:bookmarkEnd w:id="463"/>
      <w:r>
        <w:t xml:space="preserve"> Korelacje pomiędzy wartościami pomiaru prestiżu polskich uczelni technicznych a wynikami miar IWRA i jego składowymi</w:t>
      </w:r>
      <w:r w:rsidR="00C63D7B">
        <w:t xml:space="preserve"> </w:t>
      </w:r>
      <w:r>
        <w:t>oraz wynikami rankingu Webometrics.</w:t>
      </w:r>
      <w:bookmarkEnd w:id="464"/>
      <w:bookmarkEnd w:id="465"/>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Webometrics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66" w:name="_Toc149120757"/>
      <w:r>
        <w:rPr>
          <w:color w:val="FF0000"/>
        </w:rPr>
        <w:t xml:space="preserve">(chyba usunąć) </w:t>
      </w:r>
      <w:r w:rsidR="003C08E8" w:rsidRPr="00233788">
        <w:rPr>
          <w:color w:val="FF0000"/>
        </w:rPr>
        <w:t>Ocena efektów działań uczelni– analiza satysfakcji interesariuszy</w:t>
      </w:r>
      <w:bookmarkEnd w:id="466"/>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67" w:name="_Toc149120758"/>
      <w:r w:rsidRPr="00233788">
        <w:rPr>
          <w:color w:val="FF0000"/>
        </w:rPr>
        <w:t>Zastosowanie informacji o satysfakcji interesariuszy w doskonaleniu jakości uczelni</w:t>
      </w:r>
      <w:bookmarkEnd w:id="467"/>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68"/>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68"/>
      <w:r w:rsidRPr="00233788">
        <w:rPr>
          <w:rStyle w:val="Odwoaniedokomentarza"/>
          <w:rFonts w:ascii="Times New Roman" w:eastAsia="Times New Roman" w:hAnsi="Times New Roman"/>
          <w:color w:val="FF0000"/>
          <w:szCs w:val="20"/>
          <w:lang w:eastAsia="pl-PL"/>
        </w:rPr>
        <w:commentReference w:id="468"/>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69"/>
      <w:r w:rsidRPr="00233788">
        <w:rPr>
          <w:color w:val="FF0000"/>
        </w:rPr>
        <w:t>(uzupełnić)</w:t>
      </w:r>
      <w:commentRangeEnd w:id="469"/>
      <w:r w:rsidRPr="00233788">
        <w:rPr>
          <w:rStyle w:val="Odwoaniedokomentarza"/>
          <w:rFonts w:ascii="Times New Roman" w:eastAsia="Times New Roman" w:hAnsi="Times New Roman"/>
          <w:color w:val="FF0000"/>
          <w:szCs w:val="20"/>
          <w:lang w:eastAsia="pl-PL"/>
        </w:rPr>
        <w:commentReference w:id="469"/>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70"/>
      <w:r w:rsidRPr="00233788">
        <w:rPr>
          <w:color w:val="FF0000"/>
        </w:rPr>
        <w:t>po</w:t>
      </w:r>
      <w:commentRangeEnd w:id="470"/>
      <w:r w:rsidRPr="00233788">
        <w:rPr>
          <w:rStyle w:val="Odwoaniedokomentarza"/>
          <w:rFonts w:ascii="Times New Roman" w:eastAsia="Times New Roman" w:hAnsi="Times New Roman"/>
          <w:color w:val="FF0000"/>
          <w:szCs w:val="20"/>
          <w:lang w:eastAsia="pl-PL"/>
        </w:rPr>
        <w:commentReference w:id="470"/>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6A26B75B" w:rsidR="00BC04EA" w:rsidRPr="00233788" w:rsidRDefault="00BC04EA" w:rsidP="00BC04EA">
      <w:pPr>
        <w:pStyle w:val="Tytutabeli"/>
        <w:rPr>
          <w:color w:val="FF0000"/>
        </w:rPr>
      </w:pPr>
      <w:bookmarkStart w:id="471" w:name="_Ref134898852"/>
      <w:bookmarkStart w:id="472"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C74548">
        <w:rPr>
          <w:noProof/>
          <w:color w:val="FF0000"/>
        </w:rPr>
        <w:t>61</w:t>
      </w:r>
      <w:r>
        <w:rPr>
          <w:color w:val="FF0000"/>
        </w:rPr>
        <w:fldChar w:fldCharType="end"/>
      </w:r>
      <w:r w:rsidRPr="00233788">
        <w:rPr>
          <w:color w:val="FF0000"/>
        </w:rPr>
        <w:t xml:space="preserve"> Przykłady mierników efektów działań uczelni w podziale na kategorie</w:t>
      </w:r>
      <w:bookmarkEnd w:id="471"/>
      <w:bookmarkEnd w:id="472"/>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73"/>
            <w:r w:rsidRPr="00233788">
              <w:rPr>
                <w:rFonts w:cs="Arial"/>
                <w:color w:val="FF0000"/>
                <w:sz w:val="20"/>
                <w:szCs w:val="20"/>
                <w:lang w:val="pl-PL"/>
              </w:rPr>
              <w:t>(uzupełnić)</w:t>
            </w:r>
            <w:commentRangeEnd w:id="473"/>
            <w:r w:rsidRPr="00233788">
              <w:rPr>
                <w:rStyle w:val="Odwoaniedokomentarza"/>
                <w:rFonts w:eastAsia="Times New Roman" w:cs="Arial"/>
                <w:color w:val="FF0000"/>
                <w:sz w:val="20"/>
                <w:szCs w:val="20"/>
                <w:lang w:val="pl-PL" w:eastAsia="pl-PL"/>
              </w:rPr>
              <w:commentReference w:id="473"/>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474"/>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74"/>
      <w:r w:rsidRPr="00233788">
        <w:rPr>
          <w:rStyle w:val="Odwoaniedokomentarza"/>
          <w:rFonts w:ascii="Times New Roman" w:eastAsia="Times New Roman" w:hAnsi="Times New Roman"/>
          <w:color w:val="FF0000"/>
          <w:szCs w:val="20"/>
          <w:lang w:eastAsia="pl-PL"/>
        </w:rPr>
        <w:commentReference w:id="474"/>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75"/>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76" w:name="_Ref299535511"/>
      <w:bookmarkStart w:id="477" w:name="_Toc304232706"/>
      <w:bookmarkStart w:id="478"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76"/>
      <w:r w:rsidRPr="00233788">
        <w:rPr>
          <w:color w:val="FF0000"/>
          <w:sz w:val="22"/>
        </w:rPr>
        <w:t xml:space="preserve"> Kategorie ranking EDUNIVERSAL</w:t>
      </w:r>
      <w:bookmarkEnd w:id="477"/>
      <w:bookmarkEnd w:id="478"/>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75"/>
      <w:r w:rsidRPr="00233788">
        <w:rPr>
          <w:rStyle w:val="Odwoaniedokomentarza"/>
          <w:rFonts w:ascii="Times New Roman" w:eastAsia="Times New Roman" w:hAnsi="Times New Roman"/>
          <w:color w:val="FF0000"/>
          <w:szCs w:val="20"/>
          <w:lang w:eastAsia="pl-PL"/>
        </w:rPr>
        <w:commentReference w:id="475"/>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79"/>
      <w:r w:rsidRPr="00233788">
        <w:rPr>
          <w:color w:val="FF0000"/>
        </w:rPr>
        <w:t>podrozdziale 2. 1</w:t>
      </w:r>
      <w:commentRangeEnd w:id="479"/>
      <w:r w:rsidRPr="00233788">
        <w:rPr>
          <w:rStyle w:val="Odwoaniedokomentarza"/>
          <w:rFonts w:ascii="Times New Roman" w:eastAsia="Times New Roman" w:hAnsi="Times New Roman"/>
          <w:color w:val="FF0000"/>
          <w:szCs w:val="20"/>
          <w:lang w:eastAsia="pl-PL"/>
        </w:rPr>
        <w:commentReference w:id="479"/>
      </w:r>
    </w:p>
    <w:p w14:paraId="3D3D5FF4" w14:textId="77777777" w:rsidR="00DD50DE" w:rsidRPr="00233788" w:rsidRDefault="00DD50DE" w:rsidP="00DD50DE">
      <w:pPr>
        <w:rPr>
          <w:color w:val="FF0000"/>
        </w:rPr>
      </w:pPr>
    </w:p>
    <w:p w14:paraId="7696FA5D" w14:textId="287F0665" w:rsidR="00DD50DE" w:rsidRPr="00474752" w:rsidRDefault="00DD50DE" w:rsidP="00DD50DE">
      <w:pPr>
        <w:pStyle w:val="Tytutabeli"/>
      </w:pPr>
      <w:bookmarkStart w:id="480" w:name="_Ref437120725"/>
      <w:bookmarkStart w:id="481" w:name="_Ref437120720"/>
      <w:bookmarkStart w:id="482" w:name="_Toc138254715"/>
      <w:r w:rsidRPr="00474752">
        <w:t xml:space="preserve">Tabela </w:t>
      </w:r>
      <w:fldSimple w:instr=" SEQ Tabela \* ARABIC ">
        <w:r w:rsidR="00C74548">
          <w:rPr>
            <w:noProof/>
          </w:rPr>
          <w:t>62</w:t>
        </w:r>
      </w:fldSimple>
      <w:bookmarkEnd w:id="480"/>
      <w:r w:rsidRPr="00474752">
        <w:t xml:space="preserve"> Rola interesariuszy w działaniach na rzez projektowania i doskonalenia systemów zarządzania jakością uczelni</w:t>
      </w:r>
      <w:bookmarkEnd w:id="481"/>
      <w:bookmarkEnd w:id="482"/>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83"/>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83"/>
      <w:r>
        <w:rPr>
          <w:rStyle w:val="Odwoaniedokomentarza"/>
          <w:rFonts w:ascii="Times New Roman" w:eastAsia="Times New Roman" w:hAnsi="Times New Roman"/>
          <w:bCs w:val="0"/>
          <w:szCs w:val="20"/>
          <w:lang w:eastAsia="pl-PL"/>
        </w:rPr>
        <w:commentReference w:id="483"/>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84"/>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84"/>
      <w:r>
        <w:rPr>
          <w:rStyle w:val="Odwoaniedokomentarza"/>
          <w:rFonts w:ascii="Times New Roman" w:eastAsia="Times New Roman" w:hAnsi="Times New Roman"/>
          <w:szCs w:val="20"/>
          <w:lang w:eastAsia="pl-PL"/>
        </w:rPr>
        <w:commentReference w:id="484"/>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85"/>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85"/>
      <w:r w:rsidR="00E56154">
        <w:rPr>
          <w:rStyle w:val="Odwoaniedokomentarza"/>
          <w:rFonts w:ascii="Times New Roman" w:eastAsia="Times New Roman" w:hAnsi="Times New Roman"/>
          <w:szCs w:val="20"/>
          <w:lang w:eastAsia="pl-PL"/>
        </w:rPr>
        <w:commentReference w:id="485"/>
      </w:r>
    </w:p>
    <w:p w14:paraId="3D7F7B89" w14:textId="7526CC7A" w:rsidR="00DD50DE" w:rsidRPr="00233788" w:rsidRDefault="003A466E" w:rsidP="00DD50DE">
      <w:pPr>
        <w:pStyle w:val="Nagwek2"/>
        <w:rPr>
          <w:color w:val="FF0000"/>
        </w:rPr>
      </w:pPr>
      <w:bookmarkStart w:id="486"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86"/>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87" w:name="_Toc149120760"/>
      <w:r>
        <w:rPr>
          <w:color w:val="FF0000"/>
        </w:rPr>
        <w:t xml:space="preserve">(puste) </w:t>
      </w:r>
      <w:r w:rsidR="00511706" w:rsidRPr="00233788">
        <w:rPr>
          <w:color w:val="FF0000"/>
        </w:rPr>
        <w:t>Propozycja zestawu wybranych wskaźników skuteczności działań uczelni technicznych w Polsce</w:t>
      </w:r>
      <w:bookmarkEnd w:id="487"/>
    </w:p>
    <w:p w14:paraId="174CB82D" w14:textId="77777777" w:rsidR="000613B8" w:rsidRPr="00233788" w:rsidRDefault="000613B8" w:rsidP="004E7B54">
      <w:pPr>
        <w:pStyle w:val="Nagwek1"/>
        <w:numPr>
          <w:ilvl w:val="0"/>
          <w:numId w:val="0"/>
        </w:numPr>
        <w:ind w:left="432"/>
      </w:pPr>
      <w:bookmarkStart w:id="488" w:name="_Toc149120761"/>
      <w:r w:rsidRPr="00233788">
        <w:lastRenderedPageBreak/>
        <w:t>Rekapitulacja</w:t>
      </w:r>
      <w:bookmarkEnd w:id="488"/>
    </w:p>
    <w:p w14:paraId="7542506A" w14:textId="77777777" w:rsidR="000613B8" w:rsidRPr="00233788" w:rsidRDefault="00B758DF" w:rsidP="004E7B54">
      <w:pPr>
        <w:pStyle w:val="Nagwek1"/>
      </w:pPr>
      <w:bookmarkStart w:id="489" w:name="_Toc149120762"/>
      <w:r w:rsidRPr="00233788">
        <w:lastRenderedPageBreak/>
        <w:t>Spis literatury</w:t>
      </w:r>
      <w:bookmarkEnd w:id="489"/>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90" w:name="_Toc149120763"/>
      <w:r w:rsidRPr="00233788">
        <w:lastRenderedPageBreak/>
        <w:t>Spis literatury Mendeley</w:t>
      </w:r>
      <w:bookmarkEnd w:id="490"/>
    </w:p>
    <w:p w14:paraId="2610BD53" w14:textId="4B51E910" w:rsidR="00173A2E" w:rsidRPr="00173A2E" w:rsidRDefault="00913F24" w:rsidP="00173A2E">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173A2E" w:rsidRPr="00173A2E">
        <w:rPr>
          <w:rFonts w:cs="Arial"/>
          <w:noProof/>
          <w:szCs w:val="24"/>
        </w:rPr>
        <w:t xml:space="preserve">Adeinat, I., Al Rahahleh, N., &amp; Al Bassam, T. (2022). Lean Six Sigma and Assurance of Learning (AoL) in higher education: a case study. </w:t>
      </w:r>
      <w:r w:rsidR="00173A2E" w:rsidRPr="00173A2E">
        <w:rPr>
          <w:rFonts w:cs="Arial"/>
          <w:i/>
          <w:iCs/>
          <w:noProof/>
          <w:szCs w:val="24"/>
        </w:rPr>
        <w:t>International Journal of Quality &amp; Reliability Management</w:t>
      </w:r>
      <w:r w:rsidR="00173A2E" w:rsidRPr="00173A2E">
        <w:rPr>
          <w:rFonts w:cs="Arial"/>
          <w:noProof/>
          <w:szCs w:val="24"/>
        </w:rPr>
        <w:t xml:space="preserve">, </w:t>
      </w:r>
      <w:r w:rsidR="00173A2E" w:rsidRPr="00173A2E">
        <w:rPr>
          <w:rFonts w:cs="Arial"/>
          <w:i/>
          <w:iCs/>
          <w:noProof/>
          <w:szCs w:val="24"/>
        </w:rPr>
        <w:t>39</w:t>
      </w:r>
      <w:r w:rsidR="00173A2E" w:rsidRPr="00173A2E">
        <w:rPr>
          <w:rFonts w:cs="Arial"/>
          <w:noProof/>
          <w:szCs w:val="24"/>
        </w:rPr>
        <w:t>(2), 570–587. https://doi.org/10.1108/IJQRM-01-2021-0017</w:t>
      </w:r>
    </w:p>
    <w:p w14:paraId="6B3BECD8"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Aguillo, I. (2009). Measuring the institution’s footprint in the web. </w:t>
      </w:r>
      <w:r w:rsidRPr="00173A2E">
        <w:rPr>
          <w:rFonts w:cs="Arial"/>
          <w:i/>
          <w:iCs/>
          <w:noProof/>
          <w:szCs w:val="24"/>
        </w:rPr>
        <w:t>Library Hi Tech</w:t>
      </w:r>
      <w:r w:rsidRPr="00173A2E">
        <w:rPr>
          <w:rFonts w:cs="Arial"/>
          <w:noProof/>
          <w:szCs w:val="24"/>
        </w:rPr>
        <w:t xml:space="preserve">, </w:t>
      </w:r>
      <w:r w:rsidRPr="00173A2E">
        <w:rPr>
          <w:rFonts w:cs="Arial"/>
          <w:i/>
          <w:iCs/>
          <w:noProof/>
          <w:szCs w:val="24"/>
        </w:rPr>
        <w:t>27</w:t>
      </w:r>
      <w:r w:rsidRPr="00173A2E">
        <w:rPr>
          <w:rFonts w:cs="Arial"/>
          <w:noProof/>
          <w:szCs w:val="24"/>
        </w:rPr>
        <w:t>(4), 540–556. https://doi.org/10.1108/073788309</w:t>
      </w:r>
    </w:p>
    <w:p w14:paraId="74FA168C"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Aguillo, I. (2023). </w:t>
      </w:r>
      <w:r w:rsidRPr="00173A2E">
        <w:rPr>
          <w:rFonts w:cs="Arial"/>
          <w:i/>
          <w:iCs/>
          <w:noProof/>
          <w:szCs w:val="24"/>
        </w:rPr>
        <w:t>Methodology of Ranking Web of Universities</w:t>
      </w:r>
      <w:r w:rsidRPr="00173A2E">
        <w:rPr>
          <w:rFonts w:cs="Arial"/>
          <w:noProof/>
          <w:szCs w:val="24"/>
        </w:rPr>
        <w:t>. Cybermetrics Lab. https://www.webometrics.info/en/Methodology</w:t>
      </w:r>
    </w:p>
    <w:p w14:paraId="393FF145"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Alkabbanie, R. (2020). ESG 2015 vs. ISO 9001:2015 Regarding Stakeholders. </w:t>
      </w:r>
      <w:r w:rsidRPr="00173A2E">
        <w:rPr>
          <w:rFonts w:cs="Arial"/>
          <w:i/>
          <w:iCs/>
          <w:noProof/>
          <w:szCs w:val="24"/>
        </w:rPr>
        <w:t>International Journal of Social Sciences &amp; Educational Studies</w:t>
      </w:r>
      <w:r w:rsidRPr="00173A2E">
        <w:rPr>
          <w:rFonts w:cs="Arial"/>
          <w:noProof/>
          <w:szCs w:val="24"/>
        </w:rPr>
        <w:t xml:space="preserve">, </w:t>
      </w:r>
      <w:r w:rsidRPr="00173A2E">
        <w:rPr>
          <w:rFonts w:cs="Arial"/>
          <w:i/>
          <w:iCs/>
          <w:noProof/>
          <w:szCs w:val="24"/>
        </w:rPr>
        <w:t>7</w:t>
      </w:r>
      <w:r w:rsidRPr="00173A2E">
        <w:rPr>
          <w:rFonts w:cs="Arial"/>
          <w:noProof/>
          <w:szCs w:val="24"/>
        </w:rPr>
        <w:t>(2). https://doi.org/10.23918/ijsses.v7i2p46</w:t>
      </w:r>
    </w:p>
    <w:p w14:paraId="6517BA02"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Alkuwaiti, A. (2021). </w:t>
      </w:r>
      <w:r w:rsidRPr="00173A2E">
        <w:rPr>
          <w:rFonts w:cs="Arial"/>
          <w:i/>
          <w:iCs/>
          <w:noProof/>
          <w:szCs w:val="24"/>
        </w:rPr>
        <w:t>Webometrics Ranking: Change in Methodology &amp; January 2021 Results at Glance</w:t>
      </w:r>
      <w:r w:rsidRPr="00173A2E">
        <w:rPr>
          <w:rFonts w:cs="Arial"/>
          <w:noProof/>
          <w:szCs w:val="24"/>
        </w:rPr>
        <w:t>. http://www.drahmedalkuwaiti.com/admin/data/form_14936/files/element_4_3f06cedca61fa7fbd8e20020e556832c-54-Change in Metho_Jan 2021 Result 210216.pdf</w:t>
      </w:r>
    </w:p>
    <w:p w14:paraId="5A47C5AD"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Alnadi, M., &amp; McLaughlin, P. (2021). Critical success factors of Lean Six Sigma from leaders’ perspective. </w:t>
      </w:r>
      <w:r w:rsidRPr="00173A2E">
        <w:rPr>
          <w:rFonts w:cs="Arial"/>
          <w:i/>
          <w:iCs/>
          <w:noProof/>
          <w:szCs w:val="24"/>
        </w:rPr>
        <w:t>International Journal of Lean Six Sigma</w:t>
      </w:r>
      <w:r w:rsidRPr="00173A2E">
        <w:rPr>
          <w:rFonts w:cs="Arial"/>
          <w:noProof/>
          <w:szCs w:val="24"/>
        </w:rPr>
        <w:t xml:space="preserve">, </w:t>
      </w:r>
      <w:r w:rsidRPr="00173A2E">
        <w:rPr>
          <w:rFonts w:cs="Arial"/>
          <w:i/>
          <w:iCs/>
          <w:noProof/>
          <w:szCs w:val="24"/>
        </w:rPr>
        <w:t>12</w:t>
      </w:r>
      <w:r w:rsidRPr="00173A2E">
        <w:rPr>
          <w:rFonts w:cs="Arial"/>
          <w:noProof/>
          <w:szCs w:val="24"/>
        </w:rPr>
        <w:t>(5), 1073–1088. https://doi.org/10.1108/IJLSS-06-2020-0079</w:t>
      </w:r>
    </w:p>
    <w:p w14:paraId="0E776DB8"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AMuz Gdańsk. (2018). </w:t>
      </w:r>
      <w:r w:rsidRPr="00173A2E">
        <w:rPr>
          <w:rFonts w:cs="Arial"/>
          <w:i/>
          <w:iCs/>
          <w:noProof/>
          <w:szCs w:val="24"/>
        </w:rPr>
        <w:t>WSZJK Akademii Muzycznej w Gdańsku</w:t>
      </w:r>
      <w:r w:rsidRPr="00173A2E">
        <w:rPr>
          <w:rFonts w:cs="Arial"/>
          <w:noProof/>
          <w:szCs w:val="24"/>
        </w:rPr>
        <w:t>. Wewnętrzny System Zapewniania Jakości Kształcenia. https://www.amuz.gda.pl/akademia/akty-prawne/wewnetrzny-system-zapewniania-jakosci-ksztalcenia,71</w:t>
      </w:r>
    </w:p>
    <w:p w14:paraId="16B8E697"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Andersson, R., Eriksson, H., &amp; Torstensson, H. (2006). Similarities and differences between TQM, six sigma and lean. </w:t>
      </w:r>
      <w:r w:rsidRPr="00173A2E">
        <w:rPr>
          <w:rFonts w:cs="Arial"/>
          <w:i/>
          <w:iCs/>
          <w:noProof/>
          <w:szCs w:val="24"/>
        </w:rPr>
        <w:t>The TQM Magazine</w:t>
      </w:r>
      <w:r w:rsidRPr="00173A2E">
        <w:rPr>
          <w:rFonts w:cs="Arial"/>
          <w:noProof/>
          <w:szCs w:val="24"/>
        </w:rPr>
        <w:t xml:space="preserve">, </w:t>
      </w:r>
      <w:r w:rsidRPr="00173A2E">
        <w:rPr>
          <w:rFonts w:cs="Arial"/>
          <w:i/>
          <w:iCs/>
          <w:noProof/>
          <w:szCs w:val="24"/>
        </w:rPr>
        <w:t>18</w:t>
      </w:r>
      <w:r w:rsidRPr="00173A2E">
        <w:rPr>
          <w:rFonts w:cs="Arial"/>
          <w:noProof/>
          <w:szCs w:val="24"/>
        </w:rPr>
        <w:t>(3), 282–296. https://doi.org/10.1108/09544780610660004</w:t>
      </w:r>
    </w:p>
    <w:p w14:paraId="4E72F1EA"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Annamdevula, S., &amp; Bellamkonda, R. S. (2016). Effect of student perceived service quality on student satisfaction, loyalty and motivation in Indian universities Development of HiEduQual. </w:t>
      </w:r>
      <w:r w:rsidRPr="00173A2E">
        <w:rPr>
          <w:rFonts w:cs="Arial"/>
          <w:i/>
          <w:iCs/>
          <w:noProof/>
          <w:szCs w:val="24"/>
        </w:rPr>
        <w:t>JOURNAL OF MODELLING IN MANAGEMENT</w:t>
      </w:r>
      <w:r w:rsidRPr="00173A2E">
        <w:rPr>
          <w:rFonts w:cs="Arial"/>
          <w:noProof/>
          <w:szCs w:val="24"/>
        </w:rPr>
        <w:t xml:space="preserve">, </w:t>
      </w:r>
      <w:r w:rsidRPr="00173A2E">
        <w:rPr>
          <w:rFonts w:cs="Arial"/>
          <w:i/>
          <w:iCs/>
          <w:noProof/>
          <w:szCs w:val="24"/>
        </w:rPr>
        <w:t>11</w:t>
      </w:r>
      <w:r w:rsidRPr="00173A2E">
        <w:rPr>
          <w:rFonts w:cs="Arial"/>
          <w:noProof/>
          <w:szCs w:val="24"/>
        </w:rPr>
        <w:t>(2), 488–517. https://doi.org/10.1108/JM2-01-2014-0010</w:t>
      </w:r>
    </w:p>
    <w:p w14:paraId="2AB78DA7"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173A2E">
        <w:rPr>
          <w:rFonts w:cs="Arial"/>
          <w:i/>
          <w:iCs/>
          <w:noProof/>
          <w:szCs w:val="24"/>
        </w:rPr>
        <w:t>Nauka</w:t>
      </w:r>
      <w:r w:rsidRPr="00173A2E">
        <w:rPr>
          <w:rFonts w:cs="Arial"/>
          <w:noProof/>
          <w:szCs w:val="24"/>
        </w:rPr>
        <w:t>.</w:t>
      </w:r>
    </w:p>
    <w:p w14:paraId="5EC20BDE"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Antony, J. (2014). Readiness factors for the Lean Six Sigma journey in the higher education sector. </w:t>
      </w:r>
      <w:r w:rsidRPr="00173A2E">
        <w:rPr>
          <w:rFonts w:cs="Arial"/>
          <w:i/>
          <w:iCs/>
          <w:noProof/>
          <w:szCs w:val="24"/>
        </w:rPr>
        <w:t>International Journal of Productivity and Performance Management</w:t>
      </w:r>
      <w:r w:rsidRPr="00173A2E">
        <w:rPr>
          <w:rFonts w:cs="Arial"/>
          <w:noProof/>
          <w:szCs w:val="24"/>
        </w:rPr>
        <w:t xml:space="preserve">, </w:t>
      </w:r>
      <w:r w:rsidRPr="00173A2E">
        <w:rPr>
          <w:rFonts w:cs="Arial"/>
          <w:i/>
          <w:iCs/>
          <w:noProof/>
          <w:szCs w:val="24"/>
        </w:rPr>
        <w:t>63</w:t>
      </w:r>
      <w:r w:rsidRPr="00173A2E">
        <w:rPr>
          <w:rFonts w:cs="Arial"/>
          <w:noProof/>
          <w:szCs w:val="24"/>
        </w:rPr>
        <w:t>(2), 257–264. https://doi.org/10.1108/IJPPM-04-2013-0077</w:t>
      </w:r>
    </w:p>
    <w:p w14:paraId="554E396F"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Antony, J. (2017). Lean Six Sigma for higher education. </w:t>
      </w:r>
      <w:r w:rsidRPr="00173A2E">
        <w:rPr>
          <w:rFonts w:cs="Arial"/>
          <w:i/>
          <w:iCs/>
          <w:noProof/>
          <w:szCs w:val="24"/>
        </w:rPr>
        <w:t>International Journal of Productivity and Performance Management</w:t>
      </w:r>
      <w:r w:rsidRPr="00173A2E">
        <w:rPr>
          <w:rFonts w:cs="Arial"/>
          <w:noProof/>
          <w:szCs w:val="24"/>
        </w:rPr>
        <w:t xml:space="preserve">, </w:t>
      </w:r>
      <w:r w:rsidRPr="00173A2E">
        <w:rPr>
          <w:rFonts w:cs="Arial"/>
          <w:i/>
          <w:iCs/>
          <w:noProof/>
          <w:szCs w:val="24"/>
        </w:rPr>
        <w:t>66</w:t>
      </w:r>
      <w:r w:rsidRPr="00173A2E">
        <w:rPr>
          <w:rFonts w:cs="Arial"/>
          <w:noProof/>
          <w:szCs w:val="24"/>
        </w:rPr>
        <w:t>(5), 574–576. https://doi.org/10.1108/IJPPM-03-2017-0063</w:t>
      </w:r>
    </w:p>
    <w:p w14:paraId="34FE45D8"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Antony, J., Ghadge, A., Ashby, S. A., &amp; Cudney, E. A. (2018). Lean Six Sigma journey in a UK higher </w:t>
      </w:r>
      <w:r w:rsidRPr="00173A2E">
        <w:rPr>
          <w:rFonts w:cs="Arial"/>
          <w:noProof/>
          <w:szCs w:val="24"/>
        </w:rPr>
        <w:lastRenderedPageBreak/>
        <w:t xml:space="preserve">education institute: a case study. </w:t>
      </w:r>
      <w:r w:rsidRPr="00173A2E">
        <w:rPr>
          <w:rFonts w:cs="Arial"/>
          <w:i/>
          <w:iCs/>
          <w:noProof/>
          <w:szCs w:val="24"/>
        </w:rPr>
        <w:t>International Journal of Quality &amp; Reliability Management</w:t>
      </w:r>
      <w:r w:rsidRPr="00173A2E">
        <w:rPr>
          <w:rFonts w:cs="Arial"/>
          <w:noProof/>
          <w:szCs w:val="24"/>
        </w:rPr>
        <w:t xml:space="preserve">, </w:t>
      </w:r>
      <w:r w:rsidRPr="00173A2E">
        <w:rPr>
          <w:rFonts w:cs="Arial"/>
          <w:i/>
          <w:iCs/>
          <w:noProof/>
          <w:szCs w:val="24"/>
        </w:rPr>
        <w:t>35</w:t>
      </w:r>
      <w:r w:rsidRPr="00173A2E">
        <w:rPr>
          <w:rFonts w:cs="Arial"/>
          <w:noProof/>
          <w:szCs w:val="24"/>
        </w:rPr>
        <w:t>(2), 510–526. https://doi.org/10.1108/IJQRM-01-2017-0005</w:t>
      </w:r>
    </w:p>
    <w:p w14:paraId="19CA463D"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Antony, J., Krishan, N., Cullen, D., &amp; Kumar, M. (2012). Lean Six Sigma for higher education institutions (HEIs): Challenges, barriers, success factors, tools/techniques. </w:t>
      </w:r>
      <w:r w:rsidRPr="00173A2E">
        <w:rPr>
          <w:rFonts w:cs="Arial"/>
          <w:i/>
          <w:iCs/>
          <w:noProof/>
          <w:szCs w:val="24"/>
        </w:rPr>
        <w:t>International Journal of Productivity and Performance Management</w:t>
      </w:r>
      <w:r w:rsidRPr="00173A2E">
        <w:rPr>
          <w:rFonts w:cs="Arial"/>
          <w:noProof/>
          <w:szCs w:val="24"/>
        </w:rPr>
        <w:t xml:space="preserve">, </w:t>
      </w:r>
      <w:r w:rsidRPr="00173A2E">
        <w:rPr>
          <w:rFonts w:cs="Arial"/>
          <w:i/>
          <w:iCs/>
          <w:noProof/>
          <w:szCs w:val="24"/>
        </w:rPr>
        <w:t>61</w:t>
      </w:r>
      <w:r w:rsidRPr="00173A2E">
        <w:rPr>
          <w:rFonts w:cs="Arial"/>
          <w:noProof/>
          <w:szCs w:val="24"/>
        </w:rPr>
        <w:t>(8), 940–948. https://doi.org/10.1108/17410401211277165</w:t>
      </w:r>
    </w:p>
    <w:p w14:paraId="7FF552AB"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Antony, J., McDermott, O., Sony, M., Cudney, E. A., Snee, R. D., &amp; Hoerl, R. W. (2021). A study into the pros and cons of ISO 18404: viewpoints from leading academics and practitioners. </w:t>
      </w:r>
      <w:r w:rsidRPr="00173A2E">
        <w:rPr>
          <w:rFonts w:cs="Arial"/>
          <w:i/>
          <w:iCs/>
          <w:noProof/>
          <w:szCs w:val="24"/>
        </w:rPr>
        <w:t>The TQM Journal</w:t>
      </w:r>
      <w:r w:rsidRPr="00173A2E">
        <w:rPr>
          <w:rFonts w:cs="Arial"/>
          <w:noProof/>
          <w:szCs w:val="24"/>
        </w:rPr>
        <w:t xml:space="preserve">, </w:t>
      </w:r>
      <w:r w:rsidRPr="00173A2E">
        <w:rPr>
          <w:rFonts w:cs="Arial"/>
          <w:i/>
          <w:iCs/>
          <w:noProof/>
          <w:szCs w:val="24"/>
        </w:rPr>
        <w:t>33</w:t>
      </w:r>
      <w:r w:rsidRPr="00173A2E">
        <w:rPr>
          <w:rFonts w:cs="Arial"/>
          <w:noProof/>
          <w:szCs w:val="24"/>
        </w:rPr>
        <w:t>(8), 1845–1866. https://doi.org/10.1108/TQM-03-2021-0065</w:t>
      </w:r>
    </w:p>
    <w:p w14:paraId="01717963"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Antony, J., Scheumann, T., Sunder M., V., Cudney, E., Rodgers, B., &amp; Grigg, N. P. (2022). Using Six Sigma DMAIC for Lean project management in education: a case study in a German kindergarten. </w:t>
      </w:r>
      <w:r w:rsidRPr="00173A2E">
        <w:rPr>
          <w:rFonts w:cs="Arial"/>
          <w:i/>
          <w:iCs/>
          <w:noProof/>
          <w:szCs w:val="24"/>
        </w:rPr>
        <w:t>Total Quality Management &amp; Business Excellence</w:t>
      </w:r>
      <w:r w:rsidRPr="00173A2E">
        <w:rPr>
          <w:rFonts w:cs="Arial"/>
          <w:noProof/>
          <w:szCs w:val="24"/>
        </w:rPr>
        <w:t xml:space="preserve">, </w:t>
      </w:r>
      <w:r w:rsidRPr="00173A2E">
        <w:rPr>
          <w:rFonts w:cs="Arial"/>
          <w:i/>
          <w:iCs/>
          <w:noProof/>
          <w:szCs w:val="24"/>
        </w:rPr>
        <w:t>33</w:t>
      </w:r>
      <w:r w:rsidRPr="00173A2E">
        <w:rPr>
          <w:rFonts w:cs="Arial"/>
          <w:noProof/>
          <w:szCs w:val="24"/>
        </w:rPr>
        <w:t>(13–14), 1489–1509. https://doi.org/10.1080/14783363.2021.1973891</w:t>
      </w:r>
    </w:p>
    <w:p w14:paraId="794A89D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Arnheiter, E. D., &amp; Maleyeff, J. (2005). The integration of lean management and Six Sigma. </w:t>
      </w:r>
      <w:r w:rsidRPr="00173A2E">
        <w:rPr>
          <w:rFonts w:cs="Arial"/>
          <w:i/>
          <w:iCs/>
          <w:noProof/>
          <w:szCs w:val="24"/>
        </w:rPr>
        <w:t>The TQM Magazine</w:t>
      </w:r>
      <w:r w:rsidRPr="00173A2E">
        <w:rPr>
          <w:rFonts w:cs="Arial"/>
          <w:noProof/>
          <w:szCs w:val="24"/>
        </w:rPr>
        <w:t xml:space="preserve">, </w:t>
      </w:r>
      <w:r w:rsidRPr="00173A2E">
        <w:rPr>
          <w:rFonts w:cs="Arial"/>
          <w:i/>
          <w:iCs/>
          <w:noProof/>
          <w:szCs w:val="24"/>
        </w:rPr>
        <w:t>17</w:t>
      </w:r>
      <w:r w:rsidRPr="00173A2E">
        <w:rPr>
          <w:rFonts w:cs="Arial"/>
          <w:noProof/>
          <w:szCs w:val="24"/>
        </w:rPr>
        <w:t>(1), 5–18. https://doi.org/10.1108/09544780510573020</w:t>
      </w:r>
    </w:p>
    <w:p w14:paraId="3B967311"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ARWU. (2020). </w:t>
      </w:r>
      <w:r w:rsidRPr="00173A2E">
        <w:rPr>
          <w:rFonts w:cs="Arial"/>
          <w:i/>
          <w:iCs/>
          <w:noProof/>
          <w:szCs w:val="24"/>
        </w:rPr>
        <w:t>ARWU World University Rankings 2020</w:t>
      </w:r>
      <w:r w:rsidRPr="00173A2E">
        <w:rPr>
          <w:rFonts w:cs="Arial"/>
          <w:noProof/>
          <w:szCs w:val="24"/>
        </w:rPr>
        <w:t>. Ranking Shanghai. http://www.shanghairanking.com/ARWU2020.html</w:t>
      </w:r>
    </w:p>
    <w:p w14:paraId="15C92B85"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ARWU. (2022a). </w:t>
      </w:r>
      <w:r w:rsidRPr="00173A2E">
        <w:rPr>
          <w:rFonts w:cs="Arial"/>
          <w:i/>
          <w:iCs/>
          <w:noProof/>
          <w:szCs w:val="24"/>
        </w:rPr>
        <w:t>ARWU World University Ranking 2022</w:t>
      </w:r>
      <w:r w:rsidRPr="00173A2E">
        <w:rPr>
          <w:rFonts w:cs="Arial"/>
          <w:noProof/>
          <w:szCs w:val="24"/>
        </w:rPr>
        <w:t>. Ranking Shanghai. http://www.shanghairanking.com/rankings/arwu/2022</w:t>
      </w:r>
    </w:p>
    <w:p w14:paraId="619746B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ARWU. (2022b). </w:t>
      </w:r>
      <w:r w:rsidRPr="00173A2E">
        <w:rPr>
          <w:rFonts w:cs="Arial"/>
          <w:i/>
          <w:iCs/>
          <w:noProof/>
          <w:szCs w:val="24"/>
        </w:rPr>
        <w:t>ARWU World University Rankings 2022 methodology</w:t>
      </w:r>
      <w:r w:rsidRPr="00173A2E">
        <w:rPr>
          <w:rFonts w:cs="Arial"/>
          <w:noProof/>
          <w:szCs w:val="24"/>
        </w:rPr>
        <w:t>. Ranking Shanghai. http://www.shanghairanking.com/methodology/arwu/2022</w:t>
      </w:r>
    </w:p>
    <w:p w14:paraId="03809335"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Athiyaman, A. (1997). Linking student satisfaction and service quality perceptions: the case of university education. </w:t>
      </w:r>
      <w:r w:rsidRPr="00173A2E">
        <w:rPr>
          <w:rFonts w:cs="Arial"/>
          <w:i/>
          <w:iCs/>
          <w:noProof/>
          <w:szCs w:val="24"/>
        </w:rPr>
        <w:t>European Journal of Marketing</w:t>
      </w:r>
      <w:r w:rsidRPr="00173A2E">
        <w:rPr>
          <w:rFonts w:cs="Arial"/>
          <w:noProof/>
          <w:szCs w:val="24"/>
        </w:rPr>
        <w:t xml:space="preserve">, </w:t>
      </w:r>
      <w:r w:rsidRPr="00173A2E">
        <w:rPr>
          <w:rFonts w:cs="Arial"/>
          <w:i/>
          <w:iCs/>
          <w:noProof/>
          <w:szCs w:val="24"/>
        </w:rPr>
        <w:t>31</w:t>
      </w:r>
      <w:r w:rsidRPr="00173A2E">
        <w:rPr>
          <w:rFonts w:cs="Arial"/>
          <w:noProof/>
          <w:szCs w:val="24"/>
        </w:rPr>
        <w:t>(7), 528–540. https://doi.org/10.1108/03090569710176655</w:t>
      </w:r>
    </w:p>
    <w:p w14:paraId="769BF89F"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Austin, A. E. (1990). Faculty cultures, faculty values. </w:t>
      </w:r>
      <w:r w:rsidRPr="00173A2E">
        <w:rPr>
          <w:rFonts w:cs="Arial"/>
          <w:i/>
          <w:iCs/>
          <w:noProof/>
          <w:szCs w:val="24"/>
        </w:rPr>
        <w:t>New directions for institutional research</w:t>
      </w:r>
      <w:r w:rsidRPr="00173A2E">
        <w:rPr>
          <w:rFonts w:cs="Arial"/>
          <w:noProof/>
          <w:szCs w:val="24"/>
        </w:rPr>
        <w:t xml:space="preserve">, </w:t>
      </w:r>
      <w:r w:rsidRPr="00173A2E">
        <w:rPr>
          <w:rFonts w:cs="Arial"/>
          <w:i/>
          <w:iCs/>
          <w:noProof/>
          <w:szCs w:val="24"/>
        </w:rPr>
        <w:t>1990</w:t>
      </w:r>
      <w:r w:rsidRPr="00173A2E">
        <w:rPr>
          <w:rFonts w:cs="Arial"/>
          <w:noProof/>
          <w:szCs w:val="24"/>
        </w:rPr>
        <w:t>(68), 61–74.</w:t>
      </w:r>
    </w:p>
    <w:p w14:paraId="589DD795"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Barker, K. (2007). The UK Research Assessment Exercise: the evolution of a national research evaluation system. </w:t>
      </w:r>
      <w:r w:rsidRPr="00173A2E">
        <w:rPr>
          <w:rFonts w:cs="Arial"/>
          <w:i/>
          <w:iCs/>
          <w:noProof/>
          <w:szCs w:val="24"/>
        </w:rPr>
        <w:t>Research Evaluation</w:t>
      </w:r>
      <w:r w:rsidRPr="00173A2E">
        <w:rPr>
          <w:rFonts w:cs="Arial"/>
          <w:noProof/>
          <w:szCs w:val="24"/>
        </w:rPr>
        <w:t xml:space="preserve">, </w:t>
      </w:r>
      <w:r w:rsidRPr="00173A2E">
        <w:rPr>
          <w:rFonts w:cs="Arial"/>
          <w:i/>
          <w:iCs/>
          <w:noProof/>
          <w:szCs w:val="24"/>
        </w:rPr>
        <w:t>16</w:t>
      </w:r>
      <w:r w:rsidRPr="00173A2E">
        <w:rPr>
          <w:rFonts w:cs="Arial"/>
          <w:noProof/>
          <w:szCs w:val="24"/>
        </w:rPr>
        <w:t>(1), 3–12. https://doi.org/10.3152/095820207X190674</w:t>
      </w:r>
    </w:p>
    <w:p w14:paraId="3A6457A8"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Bayraktar, E., Tatoglu, E., &amp; Zaim, S. (2008). An instrument for measuring the critical factors of TQM in Turkish higher education. </w:t>
      </w:r>
      <w:r w:rsidRPr="00173A2E">
        <w:rPr>
          <w:rFonts w:cs="Arial"/>
          <w:i/>
          <w:iCs/>
          <w:noProof/>
          <w:szCs w:val="24"/>
        </w:rPr>
        <w:t>Total Quality Management &amp; Business Excellence</w:t>
      </w:r>
      <w:r w:rsidRPr="00173A2E">
        <w:rPr>
          <w:rFonts w:cs="Arial"/>
          <w:noProof/>
          <w:szCs w:val="24"/>
        </w:rPr>
        <w:t xml:space="preserve">, </w:t>
      </w:r>
      <w:r w:rsidRPr="00173A2E">
        <w:rPr>
          <w:rFonts w:cs="Arial"/>
          <w:i/>
          <w:iCs/>
          <w:noProof/>
          <w:szCs w:val="24"/>
        </w:rPr>
        <w:t>19</w:t>
      </w:r>
      <w:r w:rsidRPr="00173A2E">
        <w:rPr>
          <w:rFonts w:cs="Arial"/>
          <w:noProof/>
          <w:szCs w:val="24"/>
        </w:rPr>
        <w:t>(6), 551–574. https://doi.org/10.1080/14783360802023921</w:t>
      </w:r>
    </w:p>
    <w:p w14:paraId="36838A6B"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Belash, O., Popov, M., Ryzhov, N., Ryaskov, Y., Shaposhnikov, S., &amp; Shestopalov, M. (2015). Research on University Education Quality Assurance: Methodology and Results of Stakeholders’ Satisfaction Monitoring. </w:t>
      </w:r>
      <w:r w:rsidRPr="00173A2E">
        <w:rPr>
          <w:rFonts w:cs="Arial"/>
          <w:i/>
          <w:iCs/>
          <w:noProof/>
          <w:szCs w:val="24"/>
        </w:rPr>
        <w:t>Procedia - Social and Behavioral Sciences</w:t>
      </w:r>
      <w:r w:rsidRPr="00173A2E">
        <w:rPr>
          <w:rFonts w:cs="Arial"/>
          <w:noProof/>
          <w:szCs w:val="24"/>
        </w:rPr>
        <w:t xml:space="preserve">, </w:t>
      </w:r>
      <w:r w:rsidRPr="00173A2E">
        <w:rPr>
          <w:rFonts w:cs="Arial"/>
          <w:i/>
          <w:iCs/>
          <w:noProof/>
          <w:szCs w:val="24"/>
        </w:rPr>
        <w:t>214</w:t>
      </w:r>
      <w:r w:rsidRPr="00173A2E">
        <w:rPr>
          <w:rFonts w:cs="Arial"/>
          <w:noProof/>
          <w:szCs w:val="24"/>
        </w:rPr>
        <w:t>(June), 344–358. https://doi.org/10.1016/j.sbspro.2015.11.658</w:t>
      </w:r>
    </w:p>
    <w:p w14:paraId="6F62022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lastRenderedPageBreak/>
        <w:t xml:space="preserve">Beliczyński, J. (2011). Analiza systemu zarządzania wartością dla Klienta. W </w:t>
      </w:r>
      <w:r w:rsidRPr="00173A2E">
        <w:rPr>
          <w:rFonts w:cs="Arial"/>
          <w:i/>
          <w:iCs/>
          <w:noProof/>
          <w:szCs w:val="24"/>
        </w:rPr>
        <w:t>Przegląd problemów doskonalenia systemów zarządzania przedsiębiorstwem</w:t>
      </w:r>
      <w:r w:rsidRPr="00173A2E">
        <w:rPr>
          <w:rFonts w:cs="Arial"/>
          <w:noProof/>
          <w:szCs w:val="24"/>
        </w:rPr>
        <w:t>. Mfiles.pl.</w:t>
      </w:r>
    </w:p>
    <w:p w14:paraId="1DF9D030"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Bielawa, A. (2011). Przegląd najważniejszych modeli zarządzania jakością usług. </w:t>
      </w:r>
      <w:r w:rsidRPr="00173A2E">
        <w:rPr>
          <w:rFonts w:cs="Arial"/>
          <w:i/>
          <w:iCs/>
          <w:noProof/>
          <w:szCs w:val="24"/>
        </w:rPr>
        <w:t>Studia i Prace WNEiZ</w:t>
      </w:r>
      <w:r w:rsidRPr="00173A2E">
        <w:rPr>
          <w:rFonts w:cs="Arial"/>
          <w:noProof/>
          <w:szCs w:val="24"/>
        </w:rPr>
        <w:t xml:space="preserve">, </w:t>
      </w:r>
      <w:r w:rsidRPr="00173A2E">
        <w:rPr>
          <w:rFonts w:cs="Arial"/>
          <w:i/>
          <w:iCs/>
          <w:noProof/>
          <w:szCs w:val="24"/>
        </w:rPr>
        <w:t>24</w:t>
      </w:r>
      <w:r w:rsidRPr="00173A2E">
        <w:rPr>
          <w:rFonts w:cs="Arial"/>
          <w:noProof/>
          <w:szCs w:val="24"/>
        </w:rPr>
        <w:t>.</w:t>
      </w:r>
    </w:p>
    <w:p w14:paraId="13B48D7E"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Blackmore, P., &amp; Kandiko, C. B. C. B. (2011). Motivation in academic life: a prestige economy. </w:t>
      </w:r>
      <w:r w:rsidRPr="00173A2E">
        <w:rPr>
          <w:rFonts w:cs="Arial"/>
          <w:i/>
          <w:iCs/>
          <w:noProof/>
          <w:szCs w:val="24"/>
        </w:rPr>
        <w:t>Research in Post-Compulsory Education</w:t>
      </w:r>
      <w:r w:rsidRPr="00173A2E">
        <w:rPr>
          <w:rFonts w:cs="Arial"/>
          <w:noProof/>
          <w:szCs w:val="24"/>
        </w:rPr>
        <w:t xml:space="preserve">, </w:t>
      </w:r>
      <w:r w:rsidRPr="00173A2E">
        <w:rPr>
          <w:rFonts w:cs="Arial"/>
          <w:i/>
          <w:iCs/>
          <w:noProof/>
          <w:szCs w:val="24"/>
        </w:rPr>
        <w:t>16</w:t>
      </w:r>
      <w:r w:rsidRPr="00173A2E">
        <w:rPr>
          <w:rFonts w:cs="Arial"/>
          <w:noProof/>
          <w:szCs w:val="24"/>
        </w:rPr>
        <w:t>(4), 399–411. https://doi.org/10.1080/13596748.2011.626971</w:t>
      </w:r>
    </w:p>
    <w:p w14:paraId="10A4DC4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Bobińska, B. (2012). Funkcjonowanie sektora publicznego jako organizacji „otwartych na klienta”. </w:t>
      </w:r>
      <w:r w:rsidRPr="00173A2E">
        <w:rPr>
          <w:rFonts w:cs="Arial"/>
          <w:i/>
          <w:iCs/>
          <w:noProof/>
          <w:szCs w:val="24"/>
        </w:rPr>
        <w:t>Zeszyty Naukowe Zachodniopomorskiej Szkoły Biznesu Firma i Rynek</w:t>
      </w:r>
      <w:r w:rsidRPr="00173A2E">
        <w:rPr>
          <w:rFonts w:cs="Arial"/>
          <w:noProof/>
          <w:szCs w:val="24"/>
        </w:rPr>
        <w:t xml:space="preserve">, </w:t>
      </w:r>
      <w:r w:rsidRPr="00173A2E">
        <w:rPr>
          <w:rFonts w:cs="Arial"/>
          <w:i/>
          <w:iCs/>
          <w:noProof/>
          <w:szCs w:val="24"/>
        </w:rPr>
        <w:t>1</w:t>
      </w:r>
      <w:r w:rsidRPr="00173A2E">
        <w:rPr>
          <w:rFonts w:cs="Arial"/>
          <w:noProof/>
          <w:szCs w:val="24"/>
        </w:rPr>
        <w:t>, 59–71.</w:t>
      </w:r>
    </w:p>
    <w:p w14:paraId="1FA2C6BD"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Brady, M. K., &amp; Cronin, J. J. (2001). Some New Thoughts on Conceptualizing Perceived Service Quality: A Hierarchical Approach. </w:t>
      </w:r>
      <w:r w:rsidRPr="00173A2E">
        <w:rPr>
          <w:rFonts w:cs="Arial"/>
          <w:i/>
          <w:iCs/>
          <w:noProof/>
          <w:szCs w:val="24"/>
        </w:rPr>
        <w:t>Journal of Marketing</w:t>
      </w:r>
      <w:r w:rsidRPr="00173A2E">
        <w:rPr>
          <w:rFonts w:cs="Arial"/>
          <w:noProof/>
          <w:szCs w:val="24"/>
        </w:rPr>
        <w:t xml:space="preserve">, </w:t>
      </w:r>
      <w:r w:rsidRPr="00173A2E">
        <w:rPr>
          <w:rFonts w:cs="Arial"/>
          <w:i/>
          <w:iCs/>
          <w:noProof/>
          <w:szCs w:val="24"/>
        </w:rPr>
        <w:t>65</w:t>
      </w:r>
      <w:r w:rsidRPr="00173A2E">
        <w:rPr>
          <w:rFonts w:cs="Arial"/>
          <w:noProof/>
          <w:szCs w:val="24"/>
        </w:rPr>
        <w:t>(3), 34–49. https://doi.org/10.1509/jmkg.65.3.34.18334</w:t>
      </w:r>
    </w:p>
    <w:p w14:paraId="42AF16AE"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Brdulak, J. (2016). Ocena jakości kształcenia w Polsce -problemy i rekomendacje. </w:t>
      </w:r>
      <w:r w:rsidRPr="00173A2E">
        <w:rPr>
          <w:rFonts w:cs="Arial"/>
          <w:i/>
          <w:iCs/>
          <w:noProof/>
          <w:szCs w:val="24"/>
        </w:rPr>
        <w:t>Nauka i Szkolnictwo Wyższe</w:t>
      </w:r>
      <w:r w:rsidRPr="00173A2E">
        <w:rPr>
          <w:rFonts w:cs="Arial"/>
          <w:noProof/>
          <w:szCs w:val="24"/>
        </w:rPr>
        <w:t xml:space="preserve">, </w:t>
      </w:r>
      <w:r w:rsidRPr="00173A2E">
        <w:rPr>
          <w:rFonts w:cs="Arial"/>
          <w:i/>
          <w:iCs/>
          <w:noProof/>
          <w:szCs w:val="24"/>
        </w:rPr>
        <w:t>2</w:t>
      </w:r>
      <w:r w:rsidRPr="00173A2E">
        <w:rPr>
          <w:rFonts w:cs="Arial"/>
          <w:noProof/>
          <w:szCs w:val="24"/>
        </w:rPr>
        <w:t>(48), 81–94.</w:t>
      </w:r>
    </w:p>
    <w:p w14:paraId="5205D8C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Broadhead, L.-A., &amp; Howard, S. (1998). The Research Assessment Exercise. </w:t>
      </w:r>
      <w:r w:rsidRPr="00173A2E">
        <w:rPr>
          <w:rFonts w:cs="Arial"/>
          <w:i/>
          <w:iCs/>
          <w:noProof/>
          <w:szCs w:val="24"/>
        </w:rPr>
        <w:t>education policy analysis archives</w:t>
      </w:r>
      <w:r w:rsidRPr="00173A2E">
        <w:rPr>
          <w:rFonts w:cs="Arial"/>
          <w:noProof/>
          <w:szCs w:val="24"/>
        </w:rPr>
        <w:t xml:space="preserve">, </w:t>
      </w:r>
      <w:r w:rsidRPr="00173A2E">
        <w:rPr>
          <w:rFonts w:cs="Arial"/>
          <w:i/>
          <w:iCs/>
          <w:noProof/>
          <w:szCs w:val="24"/>
        </w:rPr>
        <w:t>6</w:t>
      </w:r>
      <w:r w:rsidRPr="00173A2E">
        <w:rPr>
          <w:rFonts w:cs="Arial"/>
          <w:noProof/>
          <w:szCs w:val="24"/>
        </w:rPr>
        <w:t>, 8. https://doi.org/10.14507/epaa.v6n8.1998</w:t>
      </w:r>
    </w:p>
    <w:p w14:paraId="4559C2F3"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Bukowski, S., &amp; Kosmala, B. (2007). Techniki projekcyjne w identyfikacji przekonań. </w:t>
      </w:r>
      <w:r w:rsidRPr="00173A2E">
        <w:rPr>
          <w:rFonts w:cs="Arial"/>
          <w:i/>
          <w:iCs/>
          <w:noProof/>
          <w:szCs w:val="24"/>
        </w:rPr>
        <w:t>Psychoterapia</w:t>
      </w:r>
      <w:r w:rsidRPr="00173A2E">
        <w:rPr>
          <w:rFonts w:cs="Arial"/>
          <w:noProof/>
          <w:szCs w:val="24"/>
        </w:rPr>
        <w:t xml:space="preserve">, </w:t>
      </w:r>
      <w:r w:rsidRPr="00173A2E">
        <w:rPr>
          <w:rFonts w:cs="Arial"/>
          <w:i/>
          <w:iCs/>
          <w:noProof/>
          <w:szCs w:val="24"/>
        </w:rPr>
        <w:t>4</w:t>
      </w:r>
      <w:r w:rsidRPr="00173A2E">
        <w:rPr>
          <w:rFonts w:cs="Arial"/>
          <w:noProof/>
          <w:szCs w:val="24"/>
        </w:rPr>
        <w:t>(143), 37–44. http://poradnia-empatia.pl/userfiles/poradnia-empatiapl/file/Techniki projekcyjne w identyfikacji przekonan po autoryzacji.pdf</w:t>
      </w:r>
    </w:p>
    <w:p w14:paraId="1F98C5C3"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Calabretta, G., Gemser, G., &amp; Wijnberg, N. M. (2017). The Interplay between Intuition and Rationality in Strategic Decision Making: A Paradox Perspective. </w:t>
      </w:r>
      <w:r w:rsidRPr="00173A2E">
        <w:rPr>
          <w:rFonts w:cs="Arial"/>
          <w:i/>
          <w:iCs/>
          <w:noProof/>
          <w:szCs w:val="24"/>
        </w:rPr>
        <w:t>Organization Studies</w:t>
      </w:r>
      <w:r w:rsidRPr="00173A2E">
        <w:rPr>
          <w:rFonts w:cs="Arial"/>
          <w:noProof/>
          <w:szCs w:val="24"/>
        </w:rPr>
        <w:t xml:space="preserve">, </w:t>
      </w:r>
      <w:r w:rsidRPr="00173A2E">
        <w:rPr>
          <w:rFonts w:cs="Arial"/>
          <w:i/>
          <w:iCs/>
          <w:noProof/>
          <w:szCs w:val="24"/>
        </w:rPr>
        <w:t>38</w:t>
      </w:r>
      <w:r w:rsidRPr="00173A2E">
        <w:rPr>
          <w:rFonts w:cs="Arial"/>
          <w:noProof/>
          <w:szCs w:val="24"/>
        </w:rPr>
        <w:t>(3–4), 365–401. https://doi.org/10.1177/0170840616655483</w:t>
      </w:r>
    </w:p>
    <w:p w14:paraId="42E78961"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Campbell, C. M. C. M., Jimenez, M., &amp; Arrozal, C. A. N. C. A. N. (2019). Prestige or education: college teaching and rigor of courses in prestigious and non-prestigious institutions in the U.S. </w:t>
      </w:r>
      <w:r w:rsidRPr="00173A2E">
        <w:rPr>
          <w:rFonts w:cs="Arial"/>
          <w:i/>
          <w:iCs/>
          <w:noProof/>
          <w:szCs w:val="24"/>
        </w:rPr>
        <w:t>Higher Education</w:t>
      </w:r>
      <w:r w:rsidRPr="00173A2E">
        <w:rPr>
          <w:rFonts w:cs="Arial"/>
          <w:noProof/>
          <w:szCs w:val="24"/>
        </w:rPr>
        <w:t xml:space="preserve">, </w:t>
      </w:r>
      <w:r w:rsidRPr="00173A2E">
        <w:rPr>
          <w:rFonts w:cs="Arial"/>
          <w:i/>
          <w:iCs/>
          <w:noProof/>
          <w:szCs w:val="24"/>
        </w:rPr>
        <w:t>77</w:t>
      </w:r>
      <w:r w:rsidRPr="00173A2E">
        <w:rPr>
          <w:rFonts w:cs="Arial"/>
          <w:noProof/>
          <w:szCs w:val="24"/>
        </w:rPr>
        <w:t>(4), 717–738. https://doi.org/10.1007/s10734-018-0297-3</w:t>
      </w:r>
    </w:p>
    <w:p w14:paraId="478E2947"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Carayannis, E. G., &amp; Campbell, D. F. J. (2009). „Mode 3” and „Quadruple Helix”: toward a 21st century fractal innovation ecosystem. </w:t>
      </w:r>
      <w:r w:rsidRPr="00173A2E">
        <w:rPr>
          <w:rFonts w:cs="Arial"/>
          <w:i/>
          <w:iCs/>
          <w:noProof/>
          <w:szCs w:val="24"/>
        </w:rPr>
        <w:t>International Journal of Technology Management</w:t>
      </w:r>
      <w:r w:rsidRPr="00173A2E">
        <w:rPr>
          <w:rFonts w:cs="Arial"/>
          <w:noProof/>
          <w:szCs w:val="24"/>
        </w:rPr>
        <w:t xml:space="preserve">, </w:t>
      </w:r>
      <w:r w:rsidRPr="00173A2E">
        <w:rPr>
          <w:rFonts w:cs="Arial"/>
          <w:i/>
          <w:iCs/>
          <w:noProof/>
          <w:szCs w:val="24"/>
        </w:rPr>
        <w:t>46</w:t>
      </w:r>
      <w:r w:rsidRPr="00173A2E">
        <w:rPr>
          <w:rFonts w:cs="Arial"/>
          <w:noProof/>
          <w:szCs w:val="24"/>
        </w:rPr>
        <w:t>(3/4), 201. https://doi.org/10.1504/IJTM.2009.023374</w:t>
      </w:r>
    </w:p>
    <w:p w14:paraId="33D256DF"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Carrillat, F. A., Jaramillo, F., &amp; Mulki, J. P. (2007). The validity of the SERVQUAL and SERVPERF scales. </w:t>
      </w:r>
      <w:r w:rsidRPr="00173A2E">
        <w:rPr>
          <w:rFonts w:cs="Arial"/>
          <w:i/>
          <w:iCs/>
          <w:noProof/>
          <w:szCs w:val="24"/>
        </w:rPr>
        <w:t>International Journal of Service Industry Management</w:t>
      </w:r>
      <w:r w:rsidRPr="00173A2E">
        <w:rPr>
          <w:rFonts w:cs="Arial"/>
          <w:noProof/>
          <w:szCs w:val="24"/>
        </w:rPr>
        <w:t xml:space="preserve">, </w:t>
      </w:r>
      <w:r w:rsidRPr="00173A2E">
        <w:rPr>
          <w:rFonts w:cs="Arial"/>
          <w:i/>
          <w:iCs/>
          <w:noProof/>
          <w:szCs w:val="24"/>
        </w:rPr>
        <w:t>18</w:t>
      </w:r>
      <w:r w:rsidRPr="00173A2E">
        <w:rPr>
          <w:rFonts w:cs="Arial"/>
          <w:noProof/>
          <w:szCs w:val="24"/>
        </w:rPr>
        <w:t>(5), 472–490. https://doi.org/10.1108/09564230710826250</w:t>
      </w:r>
    </w:p>
    <w:p w14:paraId="275B66D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Carroll, A. B. (1979). A three-dimensional conceptual model of corporate performance. </w:t>
      </w:r>
      <w:r w:rsidRPr="00173A2E">
        <w:rPr>
          <w:rFonts w:cs="Arial"/>
          <w:i/>
          <w:iCs/>
          <w:noProof/>
          <w:szCs w:val="24"/>
        </w:rPr>
        <w:t>Corporate Social Responsibility</w:t>
      </w:r>
      <w:r w:rsidRPr="00173A2E">
        <w:rPr>
          <w:rFonts w:cs="Arial"/>
          <w:noProof/>
          <w:szCs w:val="24"/>
        </w:rPr>
        <w:t>, 497–505. https://doi.org/10.5465/amr.1979.4498296</w:t>
      </w:r>
    </w:p>
    <w:p w14:paraId="7884A73B"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Clark, B. R. (1972). The organizational saga in higher education. </w:t>
      </w:r>
      <w:r w:rsidRPr="00173A2E">
        <w:rPr>
          <w:rFonts w:cs="Arial"/>
          <w:i/>
          <w:iCs/>
          <w:noProof/>
          <w:szCs w:val="24"/>
        </w:rPr>
        <w:t>Administrative science quarterly</w:t>
      </w:r>
      <w:r w:rsidRPr="00173A2E">
        <w:rPr>
          <w:rFonts w:cs="Arial"/>
          <w:noProof/>
          <w:szCs w:val="24"/>
        </w:rPr>
        <w:t>, 178–184.</w:t>
      </w:r>
    </w:p>
    <w:p w14:paraId="141088EF"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Clark, B. R. (1980). </w:t>
      </w:r>
      <w:r w:rsidRPr="00173A2E">
        <w:rPr>
          <w:rFonts w:cs="Arial"/>
          <w:i/>
          <w:iCs/>
          <w:noProof/>
          <w:szCs w:val="24"/>
        </w:rPr>
        <w:t>Academic Culture</w:t>
      </w:r>
      <w:r w:rsidRPr="00173A2E">
        <w:rPr>
          <w:rFonts w:cs="Arial"/>
          <w:noProof/>
          <w:szCs w:val="24"/>
        </w:rPr>
        <w:t xml:space="preserve"> (Nr 42). Yale University Higher Education Research Group.</w:t>
      </w:r>
    </w:p>
    <w:p w14:paraId="5961EE1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lastRenderedPageBreak/>
        <w:t xml:space="preserve">Clarkson, M. B. E. (1995). A Stakeholder Framework for Analyzing and Evaluating Corporate Social Performance. </w:t>
      </w:r>
      <w:r w:rsidRPr="00173A2E">
        <w:rPr>
          <w:rFonts w:cs="Arial"/>
          <w:i/>
          <w:iCs/>
          <w:noProof/>
          <w:szCs w:val="24"/>
        </w:rPr>
        <w:t>The Academy of Management Review</w:t>
      </w:r>
      <w:r w:rsidRPr="00173A2E">
        <w:rPr>
          <w:rFonts w:cs="Arial"/>
          <w:noProof/>
          <w:szCs w:val="24"/>
        </w:rPr>
        <w:t xml:space="preserve">, </w:t>
      </w:r>
      <w:r w:rsidRPr="00173A2E">
        <w:rPr>
          <w:rFonts w:cs="Arial"/>
          <w:i/>
          <w:iCs/>
          <w:noProof/>
          <w:szCs w:val="24"/>
        </w:rPr>
        <w:t>20</w:t>
      </w:r>
      <w:r w:rsidRPr="00173A2E">
        <w:rPr>
          <w:rFonts w:cs="Arial"/>
          <w:noProof/>
          <w:szCs w:val="24"/>
        </w:rPr>
        <w:t>(1), 92. https://doi.org/10.2307/258888</w:t>
      </w:r>
    </w:p>
    <w:p w14:paraId="1CF8148B"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Collyer, F. (2013). The production of scholarly knowledge in the global market arena: University ranking systems, prestige and power. </w:t>
      </w:r>
      <w:r w:rsidRPr="00173A2E">
        <w:rPr>
          <w:rFonts w:cs="Arial"/>
          <w:i/>
          <w:iCs/>
          <w:noProof/>
          <w:szCs w:val="24"/>
        </w:rPr>
        <w:t>Critical Studies in Education</w:t>
      </w:r>
      <w:r w:rsidRPr="00173A2E">
        <w:rPr>
          <w:rFonts w:cs="Arial"/>
          <w:noProof/>
          <w:szCs w:val="24"/>
        </w:rPr>
        <w:t xml:space="preserve">, </w:t>
      </w:r>
      <w:r w:rsidRPr="00173A2E">
        <w:rPr>
          <w:rFonts w:cs="Arial"/>
          <w:i/>
          <w:iCs/>
          <w:noProof/>
          <w:szCs w:val="24"/>
        </w:rPr>
        <w:t>54</w:t>
      </w:r>
      <w:r w:rsidRPr="00173A2E">
        <w:rPr>
          <w:rFonts w:cs="Arial"/>
          <w:noProof/>
          <w:szCs w:val="24"/>
        </w:rPr>
        <w:t>(3), 245–259. https://doi.org/10.1080/17508487.2013.788049</w:t>
      </w:r>
    </w:p>
    <w:p w14:paraId="7438DBB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Cronin, J. J. (2016). Retrospective: a cross-sectional test of the effect and conceptualization of service value revisited. </w:t>
      </w:r>
      <w:r w:rsidRPr="00173A2E">
        <w:rPr>
          <w:rFonts w:cs="Arial"/>
          <w:i/>
          <w:iCs/>
          <w:noProof/>
          <w:szCs w:val="24"/>
        </w:rPr>
        <w:t>Journal of Services Marketing</w:t>
      </w:r>
      <w:r w:rsidRPr="00173A2E">
        <w:rPr>
          <w:rFonts w:cs="Arial"/>
          <w:noProof/>
          <w:szCs w:val="24"/>
        </w:rPr>
        <w:t xml:space="preserve">, </w:t>
      </w:r>
      <w:r w:rsidRPr="00173A2E">
        <w:rPr>
          <w:rFonts w:cs="Arial"/>
          <w:i/>
          <w:iCs/>
          <w:noProof/>
          <w:szCs w:val="24"/>
        </w:rPr>
        <w:t>30</w:t>
      </w:r>
      <w:r w:rsidRPr="00173A2E">
        <w:rPr>
          <w:rFonts w:cs="Arial"/>
          <w:noProof/>
          <w:szCs w:val="24"/>
        </w:rPr>
        <w:t>(3), 261–265. https://doi.org/10.1108/JSM-11-2015-0328</w:t>
      </w:r>
    </w:p>
    <w:p w14:paraId="445185F8"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Cronin, J. J., Brady, M. K., Brand, R. R., Hightower, R., &amp; Shemwell, D. J. (1997). A cross</w:t>
      </w:r>
      <w:r w:rsidRPr="00173A2E">
        <w:rPr>
          <w:rFonts w:ascii="Cambria Math" w:hAnsi="Cambria Math" w:cs="Cambria Math"/>
          <w:noProof/>
          <w:szCs w:val="24"/>
        </w:rPr>
        <w:t>‐</w:t>
      </w:r>
      <w:r w:rsidRPr="00173A2E">
        <w:rPr>
          <w:rFonts w:cs="Arial"/>
          <w:noProof/>
          <w:szCs w:val="24"/>
        </w:rPr>
        <w:t xml:space="preserve">sectional test of the effect and conceptualization of service value. </w:t>
      </w:r>
      <w:r w:rsidRPr="00173A2E">
        <w:rPr>
          <w:rFonts w:cs="Arial"/>
          <w:i/>
          <w:iCs/>
          <w:noProof/>
          <w:szCs w:val="24"/>
        </w:rPr>
        <w:t>Journal of Services Marketing</w:t>
      </w:r>
      <w:r w:rsidRPr="00173A2E">
        <w:rPr>
          <w:rFonts w:cs="Arial"/>
          <w:noProof/>
          <w:szCs w:val="24"/>
        </w:rPr>
        <w:t xml:space="preserve">, </w:t>
      </w:r>
      <w:r w:rsidRPr="00173A2E">
        <w:rPr>
          <w:rFonts w:cs="Arial"/>
          <w:i/>
          <w:iCs/>
          <w:noProof/>
          <w:szCs w:val="24"/>
        </w:rPr>
        <w:t>11</w:t>
      </w:r>
      <w:r w:rsidRPr="00173A2E">
        <w:rPr>
          <w:rFonts w:cs="Arial"/>
          <w:noProof/>
          <w:szCs w:val="24"/>
        </w:rPr>
        <w:t>(6), 375–391. https://doi.org/10.1108/08876049710187482</w:t>
      </w:r>
    </w:p>
    <w:p w14:paraId="068D656C"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Cronin Jr, J. J., &amp; Taylor, S. A. (1992). Measuring service quality: a reexamination and extension. </w:t>
      </w:r>
      <w:r w:rsidRPr="00173A2E">
        <w:rPr>
          <w:rFonts w:cs="Arial"/>
          <w:i/>
          <w:iCs/>
          <w:noProof/>
          <w:szCs w:val="24"/>
        </w:rPr>
        <w:t>Journal of marketing</w:t>
      </w:r>
      <w:r w:rsidRPr="00173A2E">
        <w:rPr>
          <w:rFonts w:cs="Arial"/>
          <w:noProof/>
          <w:szCs w:val="24"/>
        </w:rPr>
        <w:t xml:space="preserve">, </w:t>
      </w:r>
      <w:r w:rsidRPr="00173A2E">
        <w:rPr>
          <w:rFonts w:cs="Arial"/>
          <w:i/>
          <w:iCs/>
          <w:noProof/>
          <w:szCs w:val="24"/>
        </w:rPr>
        <w:t>56</w:t>
      </w:r>
      <w:r w:rsidRPr="00173A2E">
        <w:rPr>
          <w:rFonts w:cs="Arial"/>
          <w:noProof/>
          <w:szCs w:val="24"/>
        </w:rPr>
        <w:t>(3), 55–68. https://doi.org/10.1177/00222429920560030</w:t>
      </w:r>
    </w:p>
    <w:p w14:paraId="79788A0B"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Cwynar, K. M. (2005). THE IDEA OF THE UNIVERSITY IN EUROPEAN CULTURE. </w:t>
      </w:r>
      <w:r w:rsidRPr="00173A2E">
        <w:rPr>
          <w:rFonts w:cs="Arial"/>
          <w:i/>
          <w:iCs/>
          <w:noProof/>
          <w:szCs w:val="24"/>
        </w:rPr>
        <w:t>Polityka i Społeczeństwo</w:t>
      </w:r>
      <w:r w:rsidRPr="00173A2E">
        <w:rPr>
          <w:rFonts w:cs="Arial"/>
          <w:noProof/>
          <w:szCs w:val="24"/>
        </w:rPr>
        <w:t>, 60–72.</w:t>
      </w:r>
    </w:p>
    <w:p w14:paraId="2054AF7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Cybermetrics Lab. (2023). </w:t>
      </w:r>
      <w:r w:rsidRPr="00173A2E">
        <w:rPr>
          <w:rFonts w:cs="Arial"/>
          <w:i/>
          <w:iCs/>
          <w:noProof/>
          <w:szCs w:val="24"/>
        </w:rPr>
        <w:t>Ranking Web of Universities 2023</w:t>
      </w:r>
      <w:r w:rsidRPr="00173A2E">
        <w:rPr>
          <w:rFonts w:cs="Arial"/>
          <w:noProof/>
          <w:szCs w:val="24"/>
        </w:rPr>
        <w:t>. Webometrics 2023 Jan Ranking. https://www.webometrics.info/en/world</w:t>
      </w:r>
    </w:p>
    <w:p w14:paraId="6BDC88F3"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Czarnik, S., &amp; Turek, K. (2014). </w:t>
      </w:r>
      <w:r w:rsidRPr="00173A2E">
        <w:rPr>
          <w:rFonts w:cs="Arial"/>
          <w:i/>
          <w:iCs/>
          <w:noProof/>
          <w:szCs w:val="24"/>
        </w:rPr>
        <w:t>Aktywność zawodowa i wykształcenie Polaków</w:t>
      </w:r>
      <w:r w:rsidRPr="00173A2E">
        <w:rPr>
          <w:rFonts w:cs="Arial"/>
          <w:noProof/>
          <w:szCs w:val="24"/>
        </w:rPr>
        <w:t>. https://www.parp.gov.pl/images/PARP_publications/pdf/20012.pdf</w:t>
      </w:r>
    </w:p>
    <w:p w14:paraId="067EC3DF"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Dabholkar, P. A., Thorpe, D. I., &amp; Rentz, J. O. (1996). A measure of service quality for retail stores: Scale development and validation. </w:t>
      </w:r>
      <w:r w:rsidRPr="00173A2E">
        <w:rPr>
          <w:rFonts w:cs="Arial"/>
          <w:i/>
          <w:iCs/>
          <w:noProof/>
          <w:szCs w:val="24"/>
        </w:rPr>
        <w:t>Journal of the Academy of Marketing Science</w:t>
      </w:r>
      <w:r w:rsidRPr="00173A2E">
        <w:rPr>
          <w:rFonts w:cs="Arial"/>
          <w:noProof/>
          <w:szCs w:val="24"/>
        </w:rPr>
        <w:t xml:space="preserve">, </w:t>
      </w:r>
      <w:r w:rsidRPr="00173A2E">
        <w:rPr>
          <w:rFonts w:cs="Arial"/>
          <w:i/>
          <w:iCs/>
          <w:noProof/>
          <w:szCs w:val="24"/>
        </w:rPr>
        <w:t>24</w:t>
      </w:r>
      <w:r w:rsidRPr="00173A2E">
        <w:rPr>
          <w:rFonts w:cs="Arial"/>
          <w:noProof/>
          <w:szCs w:val="24"/>
        </w:rPr>
        <w:t>(1), 3–16. https://doi.org/10.1007/bf02893933</w:t>
      </w:r>
    </w:p>
    <w:p w14:paraId="482D0393"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Dąbrowski, T. J., Brdulak, H., Jastrzębska, E., &amp; Legutko-kobus, P. (2018). Teaching methods and programs University Social Responsibility Strategies. </w:t>
      </w:r>
      <w:r w:rsidRPr="00173A2E">
        <w:rPr>
          <w:rFonts w:cs="Arial"/>
          <w:i/>
          <w:iCs/>
          <w:noProof/>
          <w:szCs w:val="24"/>
        </w:rPr>
        <w:t>E-Mentor</w:t>
      </w:r>
      <w:r w:rsidRPr="00173A2E">
        <w:rPr>
          <w:rFonts w:cs="Arial"/>
          <w:noProof/>
          <w:szCs w:val="24"/>
        </w:rPr>
        <w:t xml:space="preserve">, </w:t>
      </w:r>
      <w:r w:rsidRPr="00173A2E">
        <w:rPr>
          <w:rFonts w:cs="Arial"/>
          <w:i/>
          <w:iCs/>
          <w:noProof/>
          <w:szCs w:val="24"/>
        </w:rPr>
        <w:t>5</w:t>
      </w:r>
      <w:r w:rsidRPr="00173A2E">
        <w:rPr>
          <w:rFonts w:cs="Arial"/>
          <w:noProof/>
          <w:szCs w:val="24"/>
        </w:rPr>
        <w:t>(77), 4–12.</w:t>
      </w:r>
    </w:p>
    <w:p w14:paraId="01EEF5C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Dahlgaard, J. J., &amp; Dahlgaard</w:t>
      </w:r>
      <w:r w:rsidRPr="00173A2E">
        <w:rPr>
          <w:rFonts w:ascii="Cambria Math" w:hAnsi="Cambria Math" w:cs="Cambria Math"/>
          <w:noProof/>
          <w:szCs w:val="24"/>
        </w:rPr>
        <w:t>‐</w:t>
      </w:r>
      <w:r w:rsidRPr="00173A2E">
        <w:rPr>
          <w:rFonts w:cs="Arial"/>
          <w:noProof/>
          <w:szCs w:val="24"/>
        </w:rPr>
        <w:t xml:space="preserve">Park, S. M. (2006). Lean production, six sigma quality, TQM and company culture. </w:t>
      </w:r>
      <w:r w:rsidRPr="00173A2E">
        <w:rPr>
          <w:rFonts w:cs="Arial"/>
          <w:i/>
          <w:iCs/>
          <w:noProof/>
          <w:szCs w:val="24"/>
        </w:rPr>
        <w:t>The TQM Magazine</w:t>
      </w:r>
      <w:r w:rsidRPr="00173A2E">
        <w:rPr>
          <w:rFonts w:cs="Arial"/>
          <w:noProof/>
          <w:szCs w:val="24"/>
        </w:rPr>
        <w:t xml:space="preserve">, </w:t>
      </w:r>
      <w:r w:rsidRPr="00173A2E">
        <w:rPr>
          <w:rFonts w:cs="Arial"/>
          <w:i/>
          <w:iCs/>
          <w:noProof/>
          <w:szCs w:val="24"/>
        </w:rPr>
        <w:t>18</w:t>
      </w:r>
      <w:r w:rsidRPr="00173A2E">
        <w:rPr>
          <w:rFonts w:cs="Arial"/>
          <w:noProof/>
          <w:szCs w:val="24"/>
        </w:rPr>
        <w:t>(3), 263–281. https://doi.org/10.1108/09544780610659998</w:t>
      </w:r>
    </w:p>
    <w:p w14:paraId="47575877"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de Boer, H., Enders, J., &amp; Schimank, U. S. (2007). On the Way towards New Public Management? The Governance of University Systems in England, the Netherlands, Austria, and Germany. W D. Jansen (Red.), </w:t>
      </w:r>
      <w:r w:rsidRPr="00173A2E">
        <w:rPr>
          <w:rFonts w:cs="Arial"/>
          <w:i/>
          <w:iCs/>
          <w:noProof/>
          <w:szCs w:val="24"/>
        </w:rPr>
        <w:t>New Forms of Governance in Research Organizations</w:t>
      </w:r>
      <w:r w:rsidRPr="00173A2E">
        <w:rPr>
          <w:rFonts w:cs="Arial"/>
          <w:noProof/>
          <w:szCs w:val="24"/>
        </w:rPr>
        <w:t xml:space="preserve"> (ss. 3–22). Springer Netherlands. https://doi.org/10.1007/978-1-4020-5831-8</w:t>
      </w:r>
    </w:p>
    <w:p w14:paraId="7CE9952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de Haan, E., Verhoef, P. C., &amp; Wiesel, T. (2015). The predictive ability of different customer feedback metrics for retention. </w:t>
      </w:r>
      <w:r w:rsidRPr="00173A2E">
        <w:rPr>
          <w:rFonts w:cs="Arial"/>
          <w:i/>
          <w:iCs/>
          <w:noProof/>
          <w:szCs w:val="24"/>
        </w:rPr>
        <w:t>International Journal of Research in Marketing</w:t>
      </w:r>
      <w:r w:rsidRPr="00173A2E">
        <w:rPr>
          <w:rFonts w:cs="Arial"/>
          <w:noProof/>
          <w:szCs w:val="24"/>
        </w:rPr>
        <w:t xml:space="preserve">, </w:t>
      </w:r>
      <w:r w:rsidRPr="00173A2E">
        <w:rPr>
          <w:rFonts w:cs="Arial"/>
          <w:i/>
          <w:iCs/>
          <w:noProof/>
          <w:szCs w:val="24"/>
        </w:rPr>
        <w:t>32</w:t>
      </w:r>
      <w:r w:rsidRPr="00173A2E">
        <w:rPr>
          <w:rFonts w:cs="Arial"/>
          <w:noProof/>
          <w:szCs w:val="24"/>
        </w:rPr>
        <w:t>(2), 195–206. https://doi.org/10.1016/j.ijresmar.2015.02.004</w:t>
      </w:r>
    </w:p>
    <w:p w14:paraId="280C4520"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de Jong, J., &amp; den Hartog, D. (2010). Measuring Innovative Work Behaviour. </w:t>
      </w:r>
      <w:r w:rsidRPr="00173A2E">
        <w:rPr>
          <w:rFonts w:cs="Arial"/>
          <w:i/>
          <w:iCs/>
          <w:noProof/>
          <w:szCs w:val="24"/>
        </w:rPr>
        <w:t>Creativity and Innovation Management</w:t>
      </w:r>
      <w:r w:rsidRPr="00173A2E">
        <w:rPr>
          <w:rFonts w:cs="Arial"/>
          <w:noProof/>
          <w:szCs w:val="24"/>
        </w:rPr>
        <w:t xml:space="preserve">, </w:t>
      </w:r>
      <w:r w:rsidRPr="00173A2E">
        <w:rPr>
          <w:rFonts w:cs="Arial"/>
          <w:i/>
          <w:iCs/>
          <w:noProof/>
          <w:szCs w:val="24"/>
        </w:rPr>
        <w:t>19</w:t>
      </w:r>
      <w:r w:rsidRPr="00173A2E">
        <w:rPr>
          <w:rFonts w:cs="Arial"/>
          <w:noProof/>
          <w:szCs w:val="24"/>
        </w:rPr>
        <w:t>(1), 23–36. https://doi.org/10.1111/j.1467-8691.2010.00547.x</w:t>
      </w:r>
    </w:p>
    <w:p w14:paraId="79C4A095"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lastRenderedPageBreak/>
        <w:t xml:space="preserve">De Ridder-Symoens, H. (2020). Universities and Their Missions in Early Modern Times. W L. Engwall (Red.), </w:t>
      </w:r>
      <w:r w:rsidRPr="00173A2E">
        <w:rPr>
          <w:rFonts w:cs="Arial"/>
          <w:i/>
          <w:iCs/>
          <w:noProof/>
          <w:szCs w:val="24"/>
        </w:rPr>
        <w:t>Missions of Universities : Past, Present, Future</w:t>
      </w:r>
      <w:r w:rsidRPr="00173A2E">
        <w:rPr>
          <w:rFonts w:cs="Arial"/>
          <w:noProof/>
          <w:szCs w:val="24"/>
        </w:rPr>
        <w:t xml:space="preserve"> (ss. 43–61). Springer International Publishing. https://doi.org/10.1007/978-3-030-41834-2_4</w:t>
      </w:r>
    </w:p>
    <w:p w14:paraId="07516AAB"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Degtjarjova, I., Lapina, I., &amp; Freidenfelds, D. (2018). Student as stakeholder: “voice of customer” in higher education quality development. </w:t>
      </w:r>
      <w:r w:rsidRPr="00173A2E">
        <w:rPr>
          <w:rFonts w:cs="Arial"/>
          <w:i/>
          <w:iCs/>
          <w:noProof/>
          <w:szCs w:val="24"/>
        </w:rPr>
        <w:t>Marketing and Management of Innovations</w:t>
      </w:r>
      <w:r w:rsidRPr="00173A2E">
        <w:rPr>
          <w:rFonts w:cs="Arial"/>
          <w:noProof/>
          <w:szCs w:val="24"/>
        </w:rPr>
        <w:t xml:space="preserve">, </w:t>
      </w:r>
      <w:r w:rsidRPr="00173A2E">
        <w:rPr>
          <w:rFonts w:cs="Arial"/>
          <w:i/>
          <w:iCs/>
          <w:noProof/>
          <w:szCs w:val="24"/>
        </w:rPr>
        <w:t>2</w:t>
      </w:r>
      <w:r w:rsidRPr="00173A2E">
        <w:rPr>
          <w:rFonts w:cs="Arial"/>
          <w:noProof/>
          <w:szCs w:val="24"/>
        </w:rPr>
        <w:t>, 388–398. https://doi.org/10.21272/mmi.2018.2-30</w:t>
      </w:r>
    </w:p>
    <w:p w14:paraId="5975E362"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Douglas, J., Antony, J., &amp; Douglas, A. (2015). Waste identification and elimination in HEIs: the role of Lean thinking. </w:t>
      </w:r>
      <w:r w:rsidRPr="00173A2E">
        <w:rPr>
          <w:rFonts w:cs="Arial"/>
          <w:i/>
          <w:iCs/>
          <w:noProof/>
          <w:szCs w:val="24"/>
        </w:rPr>
        <w:t>International Journal of Quality &amp; Reliability Management</w:t>
      </w:r>
      <w:r w:rsidRPr="00173A2E">
        <w:rPr>
          <w:rFonts w:cs="Arial"/>
          <w:noProof/>
          <w:szCs w:val="24"/>
        </w:rPr>
        <w:t xml:space="preserve">, </w:t>
      </w:r>
      <w:r w:rsidRPr="00173A2E">
        <w:rPr>
          <w:rFonts w:cs="Arial"/>
          <w:i/>
          <w:iCs/>
          <w:noProof/>
          <w:szCs w:val="24"/>
        </w:rPr>
        <w:t>32</w:t>
      </w:r>
      <w:r w:rsidRPr="00173A2E">
        <w:rPr>
          <w:rFonts w:cs="Arial"/>
          <w:noProof/>
          <w:szCs w:val="24"/>
        </w:rPr>
        <w:t>(9), 970–981. https://doi.org/10.1108/IJQRM-10-2014-0160</w:t>
      </w:r>
    </w:p>
    <w:p w14:paraId="1AA1087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Dz. U. 1668. (2018). </w:t>
      </w:r>
      <w:r w:rsidRPr="00173A2E">
        <w:rPr>
          <w:rFonts w:cs="Arial"/>
          <w:i/>
          <w:iCs/>
          <w:noProof/>
          <w:szCs w:val="24"/>
        </w:rPr>
        <w:t>Ustawa z dnia 20 lipca 2018 r. Prawo o szkolnictwie wyższym i nauce</w:t>
      </w:r>
      <w:r w:rsidRPr="00173A2E">
        <w:rPr>
          <w:rFonts w:cs="Arial"/>
          <w:noProof/>
          <w:szCs w:val="24"/>
        </w:rPr>
        <w:t xml:space="preserve"> (Numer Dz. U. 1668 z 30.08.2018). Kancelaria Sejmu RP. http://prawo.sejm.gov.pl/isap.nsf/DocDetails.xsp?id=WDU20180001668</w:t>
      </w:r>
    </w:p>
    <w:p w14:paraId="2ECE52E3"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Dz. U. 1787. (2018). </w:t>
      </w:r>
      <w:r w:rsidRPr="00173A2E">
        <w:rPr>
          <w:rFonts w:cs="Arial"/>
          <w:i/>
          <w:iCs/>
          <w:noProof/>
          <w:szCs w:val="24"/>
        </w:rPr>
        <w:t>Rozporządzenie Ministra Nauki i Szkolnictwa Wyższego w sprawie kryteriów oceny programowej</w:t>
      </w:r>
      <w:r w:rsidRPr="00173A2E">
        <w:rPr>
          <w:rFonts w:cs="Arial"/>
          <w:noProof/>
          <w:szCs w:val="24"/>
        </w:rPr>
        <w:t>. Kancelaria Sejmu RP. https://isap.sejm.gov.pl/isap.nsf/download.xsp/WDU20180001787/O/D20181787.pdf</w:t>
      </w:r>
    </w:p>
    <w:p w14:paraId="3C4E94E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Dz. U. 2508. (2018). </w:t>
      </w:r>
      <w:r w:rsidRPr="00173A2E">
        <w:rPr>
          <w:rFonts w:cs="Arial"/>
          <w:i/>
          <w:iCs/>
          <w:noProof/>
          <w:szCs w:val="24"/>
        </w:rPr>
        <w:t>Rozporządzenie Ministra Nauki i Szkolnictwa wyższego z dnia 13 grudnia 2018</w:t>
      </w:r>
      <w:r w:rsidRPr="00173A2E">
        <w:rPr>
          <w:rFonts w:cs="Arial"/>
          <w:noProof/>
          <w:szCs w:val="24"/>
        </w:rPr>
        <w:t>. Dziennik Ustaw RP.</w:t>
      </w:r>
    </w:p>
    <w:p w14:paraId="2DB30B81"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Dz. U. 305. (2022). </w:t>
      </w:r>
      <w:r w:rsidRPr="00173A2E">
        <w:rPr>
          <w:rFonts w:cs="Arial"/>
          <w:i/>
          <w:iCs/>
          <w:noProof/>
          <w:szCs w:val="24"/>
        </w:rPr>
        <w:t>Rozporządzenie Ministra Nauki i Szkolnictwa wyższego z dnia 8 lutego 2022</w:t>
      </w:r>
      <w:r w:rsidRPr="00173A2E">
        <w:rPr>
          <w:rFonts w:cs="Arial"/>
          <w:noProof/>
          <w:szCs w:val="24"/>
        </w:rPr>
        <w:t>. Dziennik Ustaw RP.</w:t>
      </w:r>
    </w:p>
    <w:p w14:paraId="48CD266F"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Dziadkowiec, J. (2006). Wybrane metody badania i oceny jakości usług. </w:t>
      </w:r>
      <w:r w:rsidRPr="00173A2E">
        <w:rPr>
          <w:rFonts w:cs="Arial"/>
          <w:i/>
          <w:iCs/>
          <w:noProof/>
          <w:szCs w:val="24"/>
        </w:rPr>
        <w:t>Zeszyty Naukowe Akademii Ekonimicznej w Krakowie</w:t>
      </w:r>
      <w:r w:rsidRPr="00173A2E">
        <w:rPr>
          <w:rFonts w:cs="Arial"/>
          <w:noProof/>
          <w:szCs w:val="24"/>
        </w:rPr>
        <w:t xml:space="preserve">, </w:t>
      </w:r>
      <w:r w:rsidRPr="00173A2E">
        <w:rPr>
          <w:rFonts w:cs="Arial"/>
          <w:i/>
          <w:iCs/>
          <w:noProof/>
          <w:szCs w:val="24"/>
        </w:rPr>
        <w:t>717</w:t>
      </w:r>
      <w:r w:rsidRPr="00173A2E">
        <w:rPr>
          <w:rFonts w:cs="Arial"/>
          <w:noProof/>
          <w:szCs w:val="24"/>
        </w:rPr>
        <w:t>, 23–35.</w:t>
      </w:r>
    </w:p>
    <w:p w14:paraId="0148509C"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Dziadkowiec, J., &amp; Sikora, T. (2015). </w:t>
      </w:r>
      <w:r w:rsidRPr="00173A2E">
        <w:rPr>
          <w:rFonts w:cs="Arial"/>
          <w:i/>
          <w:iCs/>
          <w:noProof/>
          <w:szCs w:val="24"/>
        </w:rPr>
        <w:t>Wybrane aspekty zarządzania jakością usług jakościa</w:t>
      </w:r>
      <w:r w:rsidRPr="00173A2E">
        <w:rPr>
          <w:rFonts w:cs="Arial"/>
          <w:noProof/>
          <w:szCs w:val="24"/>
        </w:rPr>
        <w:t>.</w:t>
      </w:r>
    </w:p>
    <w:p w14:paraId="4E4933CF"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Dziedziczak-Foltyn, A. (2018). Konsultatywność w projektowaniu reformy szkolnictwa wyższego w Polsce na przykładzie Ustawy 2.0. </w:t>
      </w:r>
      <w:r w:rsidRPr="00173A2E">
        <w:rPr>
          <w:rFonts w:cs="Arial"/>
          <w:i/>
          <w:iCs/>
          <w:noProof/>
          <w:szCs w:val="24"/>
        </w:rPr>
        <w:t>Nauka i Szkolnictwo Wyższe</w:t>
      </w:r>
      <w:r w:rsidRPr="00173A2E">
        <w:rPr>
          <w:rFonts w:cs="Arial"/>
          <w:noProof/>
          <w:szCs w:val="24"/>
        </w:rPr>
        <w:t xml:space="preserve">, </w:t>
      </w:r>
      <w:r w:rsidRPr="00173A2E">
        <w:rPr>
          <w:rFonts w:cs="Arial"/>
          <w:i/>
          <w:iCs/>
          <w:noProof/>
          <w:szCs w:val="24"/>
        </w:rPr>
        <w:t>1(51)</w:t>
      </w:r>
      <w:r w:rsidRPr="00173A2E">
        <w:rPr>
          <w:rFonts w:cs="Arial"/>
          <w:noProof/>
          <w:szCs w:val="24"/>
        </w:rPr>
        <w:t>. https://doi.org/10.14746/nisw.2018.1.10</w:t>
      </w:r>
    </w:p>
    <w:p w14:paraId="69555C72"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Dzimińska, M., Fijałkowska, J., &amp; Sułkowski, Ł. (2020). A Conceptual Model Proposal: Universities as Culture Change Agents for Sustainable Development. </w:t>
      </w:r>
      <w:r w:rsidRPr="00173A2E">
        <w:rPr>
          <w:rFonts w:cs="Arial"/>
          <w:i/>
          <w:iCs/>
          <w:noProof/>
          <w:szCs w:val="24"/>
        </w:rPr>
        <w:t>Sustainability</w:t>
      </w:r>
      <w:r w:rsidRPr="00173A2E">
        <w:rPr>
          <w:rFonts w:cs="Arial"/>
          <w:noProof/>
          <w:szCs w:val="24"/>
        </w:rPr>
        <w:t xml:space="preserve">, </w:t>
      </w:r>
      <w:r w:rsidRPr="00173A2E">
        <w:rPr>
          <w:rFonts w:cs="Arial"/>
          <w:i/>
          <w:iCs/>
          <w:noProof/>
          <w:szCs w:val="24"/>
        </w:rPr>
        <w:t>12</w:t>
      </w:r>
      <w:r w:rsidRPr="00173A2E">
        <w:rPr>
          <w:rFonts w:cs="Arial"/>
          <w:noProof/>
          <w:szCs w:val="24"/>
        </w:rPr>
        <w:t>(11), 4635. https://doi.org/10.3390/su12114635</w:t>
      </w:r>
    </w:p>
    <w:p w14:paraId="0AC87B53"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EIPA, &amp; EUPAN. (2013). </w:t>
      </w:r>
      <w:r w:rsidRPr="00173A2E">
        <w:rPr>
          <w:rFonts w:cs="Arial"/>
          <w:i/>
          <w:iCs/>
          <w:noProof/>
          <w:szCs w:val="24"/>
        </w:rPr>
        <w:t>CAF Education 2013</w:t>
      </w:r>
      <w:r w:rsidRPr="00173A2E">
        <w:rPr>
          <w:rFonts w:cs="Arial"/>
          <w:noProof/>
          <w:szCs w:val="24"/>
        </w:rPr>
        <w:t>.</w:t>
      </w:r>
    </w:p>
    <w:p w14:paraId="482FE6EF"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EIPA, &amp; EUPAN. (2020). </w:t>
      </w:r>
      <w:r w:rsidRPr="00173A2E">
        <w:rPr>
          <w:rFonts w:cs="Arial"/>
          <w:i/>
          <w:iCs/>
          <w:noProof/>
          <w:szCs w:val="24"/>
        </w:rPr>
        <w:t>Wspólna Metoda Oceny. Europejski model doskonalenia organizacji sektora publicznego poprzez samoocenę</w:t>
      </w:r>
      <w:r w:rsidRPr="00173A2E">
        <w:rPr>
          <w:rFonts w:cs="Arial"/>
          <w:noProof/>
          <w:szCs w:val="24"/>
        </w:rPr>
        <w:t>. https://www.gov.pl/attachment/13844091-cd71-4a98-b729-1983306e5b87</w:t>
      </w:r>
    </w:p>
    <w:p w14:paraId="70BB391C"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ELA 2020. (2021). </w:t>
      </w:r>
      <w:r w:rsidRPr="00173A2E">
        <w:rPr>
          <w:rFonts w:cs="Arial"/>
          <w:i/>
          <w:iCs/>
          <w:noProof/>
          <w:szCs w:val="24"/>
        </w:rPr>
        <w:t>Ekonomiczne Losy Absolwentów - zbiór danych źródłowych dla Uczelni obejmujący dane absolwentów studiów I, II stopnia i jednolitych studiów magiserskich do 2020 roku</w:t>
      </w:r>
      <w:r w:rsidRPr="00173A2E">
        <w:rPr>
          <w:rFonts w:cs="Arial"/>
          <w:noProof/>
          <w:szCs w:val="24"/>
        </w:rPr>
        <w:t>. https://ela.nauka.gov.pl/pl/experts/source-data</w:t>
      </w:r>
    </w:p>
    <w:p w14:paraId="598AE2A7"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Elton, L. (2000). The UK Research Assessment Exercise: Unintended Consequences. </w:t>
      </w:r>
      <w:r w:rsidRPr="00173A2E">
        <w:rPr>
          <w:rFonts w:cs="Arial"/>
          <w:i/>
          <w:iCs/>
          <w:noProof/>
          <w:szCs w:val="24"/>
        </w:rPr>
        <w:t xml:space="preserve">Higher </w:t>
      </w:r>
      <w:r w:rsidRPr="00173A2E">
        <w:rPr>
          <w:rFonts w:cs="Arial"/>
          <w:i/>
          <w:iCs/>
          <w:noProof/>
          <w:szCs w:val="24"/>
        </w:rPr>
        <w:lastRenderedPageBreak/>
        <w:t>Education Quarterly</w:t>
      </w:r>
      <w:r w:rsidRPr="00173A2E">
        <w:rPr>
          <w:rFonts w:cs="Arial"/>
          <w:noProof/>
          <w:szCs w:val="24"/>
        </w:rPr>
        <w:t xml:space="preserve">, </w:t>
      </w:r>
      <w:r w:rsidRPr="00173A2E">
        <w:rPr>
          <w:rFonts w:cs="Arial"/>
          <w:i/>
          <w:iCs/>
          <w:noProof/>
          <w:szCs w:val="24"/>
        </w:rPr>
        <w:t>54</w:t>
      </w:r>
      <w:r w:rsidRPr="00173A2E">
        <w:rPr>
          <w:rFonts w:cs="Arial"/>
          <w:noProof/>
          <w:szCs w:val="24"/>
        </w:rPr>
        <w:t>(3), 274–283. https://doi.org/10.1111/1468-2273.00160</w:t>
      </w:r>
    </w:p>
    <w:p w14:paraId="402607B2"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ENQA. (2015). </w:t>
      </w:r>
      <w:r w:rsidRPr="00173A2E">
        <w:rPr>
          <w:rFonts w:cs="Arial"/>
          <w:i/>
          <w:iCs/>
          <w:noProof/>
          <w:szCs w:val="24"/>
        </w:rPr>
        <w:t>Standards and guidelines for quality assurance in the European Higher Education Area (ESG)</w:t>
      </w:r>
      <w:r w:rsidRPr="00173A2E">
        <w:rPr>
          <w:rFonts w:cs="Arial"/>
          <w:noProof/>
          <w:szCs w:val="24"/>
        </w:rPr>
        <w:t>. ENQA Brussels.</w:t>
      </w:r>
    </w:p>
    <w:p w14:paraId="0E02082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Etzkowitz, H. (2003). Research groups as ‘quasi-firms’: the invention of the entrepreneurial university. </w:t>
      </w:r>
      <w:r w:rsidRPr="00173A2E">
        <w:rPr>
          <w:rFonts w:cs="Arial"/>
          <w:i/>
          <w:iCs/>
          <w:noProof/>
          <w:szCs w:val="24"/>
        </w:rPr>
        <w:t>Research Policy</w:t>
      </w:r>
      <w:r w:rsidRPr="00173A2E">
        <w:rPr>
          <w:rFonts w:cs="Arial"/>
          <w:noProof/>
          <w:szCs w:val="24"/>
        </w:rPr>
        <w:t xml:space="preserve">, </w:t>
      </w:r>
      <w:r w:rsidRPr="00173A2E">
        <w:rPr>
          <w:rFonts w:cs="Arial"/>
          <w:i/>
          <w:iCs/>
          <w:noProof/>
          <w:szCs w:val="24"/>
        </w:rPr>
        <w:t>32</w:t>
      </w:r>
      <w:r w:rsidRPr="00173A2E">
        <w:rPr>
          <w:rFonts w:cs="Arial"/>
          <w:noProof/>
          <w:szCs w:val="24"/>
        </w:rPr>
        <w:t>(1), 109–121. https://doi.org/10.1016/S0048-7333(02)00009-4</w:t>
      </w:r>
    </w:p>
    <w:p w14:paraId="7EFF03B3"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Etzkowitz, H., &amp; Dzisah, J. (2008). Rethinking development: circulation in the triple helix. </w:t>
      </w:r>
      <w:r w:rsidRPr="00173A2E">
        <w:rPr>
          <w:rFonts w:cs="Arial"/>
          <w:i/>
          <w:iCs/>
          <w:noProof/>
          <w:szCs w:val="24"/>
        </w:rPr>
        <w:t>Technology Analysis &amp; Strategic Management</w:t>
      </w:r>
      <w:r w:rsidRPr="00173A2E">
        <w:rPr>
          <w:rFonts w:cs="Arial"/>
          <w:noProof/>
          <w:szCs w:val="24"/>
        </w:rPr>
        <w:t xml:space="preserve">, </w:t>
      </w:r>
      <w:r w:rsidRPr="00173A2E">
        <w:rPr>
          <w:rFonts w:cs="Arial"/>
          <w:i/>
          <w:iCs/>
          <w:noProof/>
          <w:szCs w:val="24"/>
        </w:rPr>
        <w:t>20</w:t>
      </w:r>
      <w:r w:rsidRPr="00173A2E">
        <w:rPr>
          <w:rFonts w:cs="Arial"/>
          <w:noProof/>
          <w:szCs w:val="24"/>
        </w:rPr>
        <w:t>(6), 653–666. https://doi.org/10.1080/09537320802426309</w:t>
      </w:r>
    </w:p>
    <w:p w14:paraId="183DD3D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Etzkowitz, H., &amp; Leydesdorff, L. (1997). </w:t>
      </w:r>
      <w:r w:rsidRPr="00173A2E">
        <w:rPr>
          <w:rFonts w:cs="Arial"/>
          <w:i/>
          <w:iCs/>
          <w:noProof/>
          <w:szCs w:val="24"/>
        </w:rPr>
        <w:t>Universities and the global knowledge economy: A triple helix of university-industry relations</w:t>
      </w:r>
      <w:r w:rsidRPr="00173A2E">
        <w:rPr>
          <w:rFonts w:cs="Arial"/>
          <w:noProof/>
          <w:szCs w:val="24"/>
        </w:rPr>
        <w:t>. Pinter.</w:t>
      </w:r>
    </w:p>
    <w:p w14:paraId="16F431C7"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Faishol, O. K. L. M. A., &amp; Subriadi, A. P. (2022). Change management scenario to improve Webometrics ranking. </w:t>
      </w:r>
      <w:r w:rsidRPr="00173A2E">
        <w:rPr>
          <w:rFonts w:cs="Arial"/>
          <w:i/>
          <w:iCs/>
          <w:noProof/>
          <w:szCs w:val="24"/>
        </w:rPr>
        <w:t>Procedia Computer Science</w:t>
      </w:r>
      <w:r w:rsidRPr="00173A2E">
        <w:rPr>
          <w:rFonts w:cs="Arial"/>
          <w:noProof/>
          <w:szCs w:val="24"/>
        </w:rPr>
        <w:t xml:space="preserve">, </w:t>
      </w:r>
      <w:r w:rsidRPr="00173A2E">
        <w:rPr>
          <w:rFonts w:cs="Arial"/>
          <w:i/>
          <w:iCs/>
          <w:noProof/>
          <w:szCs w:val="24"/>
        </w:rPr>
        <w:t>197</w:t>
      </w:r>
      <w:r w:rsidRPr="00173A2E">
        <w:rPr>
          <w:rFonts w:cs="Arial"/>
          <w:noProof/>
          <w:szCs w:val="24"/>
        </w:rPr>
        <w:t>, 557–565. https://doi.org/10.1016/j.procs.2021.12.173</w:t>
      </w:r>
    </w:p>
    <w:p w14:paraId="312656E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Finch, D., McDonald, S., &amp; Staple, J. (2013). Reputational interdependence: an examination of category reputation in higher education. </w:t>
      </w:r>
      <w:r w:rsidRPr="00173A2E">
        <w:rPr>
          <w:rFonts w:cs="Arial"/>
          <w:i/>
          <w:iCs/>
          <w:noProof/>
          <w:szCs w:val="24"/>
        </w:rPr>
        <w:t>Journal of Marketing for Higher Education</w:t>
      </w:r>
      <w:r w:rsidRPr="00173A2E">
        <w:rPr>
          <w:rFonts w:cs="Arial"/>
          <w:noProof/>
          <w:szCs w:val="24"/>
        </w:rPr>
        <w:t xml:space="preserve">, </w:t>
      </w:r>
      <w:r w:rsidRPr="00173A2E">
        <w:rPr>
          <w:rFonts w:cs="Arial"/>
          <w:i/>
          <w:iCs/>
          <w:noProof/>
          <w:szCs w:val="24"/>
        </w:rPr>
        <w:t>23</w:t>
      </w:r>
      <w:r w:rsidRPr="00173A2E">
        <w:rPr>
          <w:rFonts w:cs="Arial"/>
          <w:noProof/>
          <w:szCs w:val="24"/>
        </w:rPr>
        <w:t>(1), 34–61. https://doi.org/10.1080/08841241.2013.810184</w:t>
      </w:r>
    </w:p>
    <w:p w14:paraId="26E03A21"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Firdaus, A. (2005). The development of HEdPERF: a new measuring instrument of service quality for the higher education sector. </w:t>
      </w:r>
      <w:r w:rsidRPr="00173A2E">
        <w:rPr>
          <w:rFonts w:cs="Arial"/>
          <w:i/>
          <w:iCs/>
          <w:noProof/>
          <w:szCs w:val="24"/>
        </w:rPr>
        <w:t>International Journal of Consumer Studies</w:t>
      </w:r>
      <w:r w:rsidRPr="00173A2E">
        <w:rPr>
          <w:rFonts w:cs="Arial"/>
          <w:noProof/>
          <w:szCs w:val="24"/>
        </w:rPr>
        <w:t xml:space="preserve">, </w:t>
      </w:r>
      <w:r w:rsidRPr="00173A2E">
        <w:rPr>
          <w:rFonts w:cs="Arial"/>
          <w:i/>
          <w:iCs/>
          <w:noProof/>
          <w:szCs w:val="24"/>
        </w:rPr>
        <w:t>30</w:t>
      </w:r>
      <w:r w:rsidRPr="00173A2E">
        <w:rPr>
          <w:rFonts w:cs="Arial"/>
          <w:noProof/>
          <w:szCs w:val="24"/>
        </w:rPr>
        <w:t>(6), 569–581. https://doi.org/10.1111/j.1470-6431.2005.00480.x</w:t>
      </w:r>
    </w:p>
    <w:p w14:paraId="0322BA8A"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Firdaus, A. (2006). Measuring service quality in higher education: HEdPERF versus SERVPERF. </w:t>
      </w:r>
      <w:r w:rsidRPr="00173A2E">
        <w:rPr>
          <w:rFonts w:cs="Arial"/>
          <w:i/>
          <w:iCs/>
          <w:noProof/>
          <w:szCs w:val="24"/>
        </w:rPr>
        <w:t>Marketing Intelligence &amp; Planning</w:t>
      </w:r>
      <w:r w:rsidRPr="00173A2E">
        <w:rPr>
          <w:rFonts w:cs="Arial"/>
          <w:noProof/>
          <w:szCs w:val="24"/>
        </w:rPr>
        <w:t xml:space="preserve">, </w:t>
      </w:r>
      <w:r w:rsidRPr="00173A2E">
        <w:rPr>
          <w:rFonts w:cs="Arial"/>
          <w:i/>
          <w:iCs/>
          <w:noProof/>
          <w:szCs w:val="24"/>
        </w:rPr>
        <w:t>24</w:t>
      </w:r>
      <w:r w:rsidRPr="00173A2E">
        <w:rPr>
          <w:rFonts w:cs="Arial"/>
          <w:noProof/>
          <w:szCs w:val="24"/>
        </w:rPr>
        <w:t>(1), 31–47. https://doi.org/10.1108/02634500610641543</w:t>
      </w:r>
    </w:p>
    <w:p w14:paraId="665AFC9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Fisher, N. I., &amp; Kordupleski, R. E. (2019). Good and bad market research: A critical review of Net Promoter Score. </w:t>
      </w:r>
      <w:r w:rsidRPr="00173A2E">
        <w:rPr>
          <w:rFonts w:cs="Arial"/>
          <w:i/>
          <w:iCs/>
          <w:noProof/>
          <w:szCs w:val="24"/>
        </w:rPr>
        <w:t>Applied Stochastic Models in Business and Industry</w:t>
      </w:r>
      <w:r w:rsidRPr="00173A2E">
        <w:rPr>
          <w:rFonts w:cs="Arial"/>
          <w:noProof/>
          <w:szCs w:val="24"/>
        </w:rPr>
        <w:t xml:space="preserve">, </w:t>
      </w:r>
      <w:r w:rsidRPr="00173A2E">
        <w:rPr>
          <w:rFonts w:cs="Arial"/>
          <w:i/>
          <w:iCs/>
          <w:noProof/>
          <w:szCs w:val="24"/>
        </w:rPr>
        <w:t>35</w:t>
      </w:r>
      <w:r w:rsidRPr="00173A2E">
        <w:rPr>
          <w:rFonts w:cs="Arial"/>
          <w:noProof/>
          <w:szCs w:val="24"/>
        </w:rPr>
        <w:t>(1), 138–151. https://doi.org/10.1002/asmb.2417</w:t>
      </w:r>
    </w:p>
    <w:p w14:paraId="4B9969D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Fonseca, L., &amp; Domingues, J. P. (2017). ISO 9001: 2015 edition-management, quality and value. </w:t>
      </w:r>
      <w:r w:rsidRPr="00173A2E">
        <w:rPr>
          <w:rFonts w:cs="Arial"/>
          <w:i/>
          <w:iCs/>
          <w:noProof/>
          <w:szCs w:val="24"/>
        </w:rPr>
        <w:t>International journal of quality research</w:t>
      </w:r>
      <w:r w:rsidRPr="00173A2E">
        <w:rPr>
          <w:rFonts w:cs="Arial"/>
          <w:noProof/>
          <w:szCs w:val="24"/>
        </w:rPr>
        <w:t xml:space="preserve">, </w:t>
      </w:r>
      <w:r w:rsidRPr="00173A2E">
        <w:rPr>
          <w:rFonts w:cs="Arial"/>
          <w:i/>
          <w:iCs/>
          <w:noProof/>
          <w:szCs w:val="24"/>
        </w:rPr>
        <w:t>1</w:t>
      </w:r>
      <w:r w:rsidRPr="00173A2E">
        <w:rPr>
          <w:rFonts w:cs="Arial"/>
          <w:noProof/>
          <w:szCs w:val="24"/>
        </w:rPr>
        <w:t>(11), 149–158. https://doi.org/10.18421/IJQR11.01-09</w:t>
      </w:r>
    </w:p>
    <w:p w14:paraId="577DB83D"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Frankowicz, M. (2012). </w:t>
      </w:r>
      <w:r w:rsidRPr="00173A2E">
        <w:rPr>
          <w:rFonts w:cs="Arial"/>
          <w:i/>
          <w:iCs/>
          <w:noProof/>
          <w:szCs w:val="24"/>
        </w:rPr>
        <w:t>Wewnętrzne systemy zapewniania jakości kształcenia w odnisieniu do nowych regulacji prawnych</w:t>
      </w:r>
      <w:r w:rsidRPr="00173A2E">
        <w:rPr>
          <w:rFonts w:cs="Arial"/>
          <w:noProof/>
          <w:szCs w:val="24"/>
        </w:rPr>
        <w:t>. Zespół Ekspertów Bolońskich.</w:t>
      </w:r>
    </w:p>
    <w:p w14:paraId="0D11EE48"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Freeman, R. E., &amp; McVea, J. (2001). A stakeholder approach to strategic management. </w:t>
      </w:r>
      <w:r w:rsidRPr="00173A2E">
        <w:rPr>
          <w:rFonts w:cs="Arial"/>
          <w:i/>
          <w:iCs/>
          <w:noProof/>
          <w:szCs w:val="24"/>
        </w:rPr>
        <w:t>SSRN Electronic Journal</w:t>
      </w:r>
      <w:r w:rsidRPr="00173A2E">
        <w:rPr>
          <w:rFonts w:cs="Arial"/>
          <w:noProof/>
          <w:szCs w:val="24"/>
        </w:rPr>
        <w:t>.</w:t>
      </w:r>
    </w:p>
    <w:p w14:paraId="03EEE5C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Galvao, A., Mascarenhas, C., Marques, C., Ferreira, J., &amp; Ratten, V. (2019). Triple helix and its evolution: a systematic literature review. </w:t>
      </w:r>
      <w:r w:rsidRPr="00173A2E">
        <w:rPr>
          <w:rFonts w:cs="Arial"/>
          <w:i/>
          <w:iCs/>
          <w:noProof/>
          <w:szCs w:val="24"/>
        </w:rPr>
        <w:t>Journal of Science and Technology Policy Management</w:t>
      </w:r>
      <w:r w:rsidRPr="00173A2E">
        <w:rPr>
          <w:rFonts w:cs="Arial"/>
          <w:noProof/>
          <w:szCs w:val="24"/>
        </w:rPr>
        <w:t xml:space="preserve">, </w:t>
      </w:r>
      <w:r w:rsidRPr="00173A2E">
        <w:rPr>
          <w:rFonts w:cs="Arial"/>
          <w:i/>
          <w:iCs/>
          <w:noProof/>
          <w:szCs w:val="24"/>
        </w:rPr>
        <w:t>10</w:t>
      </w:r>
      <w:r w:rsidRPr="00173A2E">
        <w:rPr>
          <w:rFonts w:cs="Arial"/>
          <w:noProof/>
          <w:szCs w:val="24"/>
        </w:rPr>
        <w:t>(3), 812–833. https://doi.org/10.1108/JSTPM-10-2018-0103</w:t>
      </w:r>
    </w:p>
    <w:p w14:paraId="7EF19772"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Geitz, G., &amp; de Geus, J. (2019). Design-based education, sustainable teaching, and learning. </w:t>
      </w:r>
      <w:r w:rsidRPr="00173A2E">
        <w:rPr>
          <w:rFonts w:cs="Arial"/>
          <w:i/>
          <w:iCs/>
          <w:noProof/>
          <w:szCs w:val="24"/>
        </w:rPr>
        <w:t>Cogent Education</w:t>
      </w:r>
      <w:r w:rsidRPr="00173A2E">
        <w:rPr>
          <w:rFonts w:cs="Arial"/>
          <w:noProof/>
          <w:szCs w:val="24"/>
        </w:rPr>
        <w:t xml:space="preserve">, </w:t>
      </w:r>
      <w:r w:rsidRPr="00173A2E">
        <w:rPr>
          <w:rFonts w:cs="Arial"/>
          <w:i/>
          <w:iCs/>
          <w:noProof/>
          <w:szCs w:val="24"/>
        </w:rPr>
        <w:t>6</w:t>
      </w:r>
      <w:r w:rsidRPr="00173A2E">
        <w:rPr>
          <w:rFonts w:cs="Arial"/>
          <w:noProof/>
          <w:szCs w:val="24"/>
        </w:rPr>
        <w:t>(1), 1647919. https://doi.org/10.1080/2331186X.2019.1647919</w:t>
      </w:r>
    </w:p>
    <w:p w14:paraId="154BEB4D"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Gilmore, A. (2006). </w:t>
      </w:r>
      <w:r w:rsidRPr="00173A2E">
        <w:rPr>
          <w:rFonts w:cs="Arial"/>
          <w:i/>
          <w:iCs/>
          <w:noProof/>
          <w:szCs w:val="24"/>
        </w:rPr>
        <w:t>Usługi. Marketing i zarządzanie.</w:t>
      </w:r>
      <w:r w:rsidRPr="00173A2E">
        <w:rPr>
          <w:rFonts w:cs="Arial"/>
          <w:noProof/>
          <w:szCs w:val="24"/>
        </w:rPr>
        <w:t xml:space="preserve"> Wydawnictwo PWE.</w:t>
      </w:r>
    </w:p>
    <w:p w14:paraId="1C8E9841"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lastRenderedPageBreak/>
        <w:t xml:space="preserve">Główny Urząd Statystyczny. (2020). </w:t>
      </w:r>
      <w:r w:rsidRPr="00173A2E">
        <w:rPr>
          <w:rFonts w:cs="Arial"/>
          <w:i/>
          <w:iCs/>
          <w:noProof/>
          <w:szCs w:val="24"/>
        </w:rPr>
        <w:t>GUS - Bank Danych Lokalnych</w:t>
      </w:r>
      <w:r w:rsidRPr="00173A2E">
        <w:rPr>
          <w:rFonts w:cs="Arial"/>
          <w:noProof/>
          <w:szCs w:val="24"/>
        </w:rPr>
        <w:t>. https://bdl.stat.gov.pl/BDL/dane/podgrup/tablica%0Ahttps://bdl.stat.gov.pl/BDL/dane/teryt/jednostka/1610#</w:t>
      </w:r>
    </w:p>
    <w:p w14:paraId="2573C0B2"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Gołata, K., &amp; Sojkin, B. (2020). Determinanty budowania wizerunku i reputacji wyższej uczelni wobec jej intersariuszy. </w:t>
      </w:r>
      <w:r w:rsidRPr="00173A2E">
        <w:rPr>
          <w:rFonts w:cs="Arial"/>
          <w:i/>
          <w:iCs/>
          <w:noProof/>
          <w:szCs w:val="24"/>
        </w:rPr>
        <w:t>Marketing Instytucji Naukowych i Badawczych</w:t>
      </w:r>
      <w:r w:rsidRPr="00173A2E">
        <w:rPr>
          <w:rFonts w:cs="Arial"/>
          <w:noProof/>
          <w:szCs w:val="24"/>
        </w:rPr>
        <w:t xml:space="preserve">, </w:t>
      </w:r>
      <w:r w:rsidRPr="00173A2E">
        <w:rPr>
          <w:rFonts w:cs="Arial"/>
          <w:i/>
          <w:iCs/>
          <w:noProof/>
          <w:szCs w:val="24"/>
        </w:rPr>
        <w:t>35</w:t>
      </w:r>
      <w:r w:rsidRPr="00173A2E">
        <w:rPr>
          <w:rFonts w:cs="Arial"/>
          <w:noProof/>
          <w:szCs w:val="24"/>
        </w:rPr>
        <w:t>(1), 29–58. https://doi.org/10.2478/minib-2020-0002</w:t>
      </w:r>
    </w:p>
    <w:p w14:paraId="64B4204A"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Goodley, B. (2023). </w:t>
      </w:r>
      <w:r w:rsidRPr="00173A2E">
        <w:rPr>
          <w:rFonts w:cs="Arial"/>
          <w:i/>
          <w:iCs/>
          <w:noProof/>
          <w:szCs w:val="24"/>
        </w:rPr>
        <w:t>Highest NPS Scores 2023</w:t>
      </w:r>
      <w:r w:rsidRPr="00173A2E">
        <w:rPr>
          <w:rFonts w:cs="Arial"/>
          <w:noProof/>
          <w:szCs w:val="24"/>
        </w:rPr>
        <w:t>. customergauge.com. https://customergauge.com/benchmarks/blog/top-highest-nps-scores</w:t>
      </w:r>
    </w:p>
    <w:p w14:paraId="6D47967D"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Greszta, M. (2010). Pomiar efektywności: rynek. W </w:t>
      </w:r>
      <w:r w:rsidRPr="00173A2E">
        <w:rPr>
          <w:rFonts w:cs="Arial"/>
          <w:i/>
          <w:iCs/>
          <w:noProof/>
          <w:szCs w:val="24"/>
        </w:rPr>
        <w:t>Odpowiedzialny biznes 2010</w:t>
      </w:r>
      <w:r w:rsidRPr="00173A2E">
        <w:rPr>
          <w:rFonts w:cs="Arial"/>
          <w:noProof/>
          <w:szCs w:val="24"/>
        </w:rPr>
        <w:t>. Wydawnictwo HBRP.</w:t>
      </w:r>
    </w:p>
    <w:p w14:paraId="6E6530EB"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Grönroos, C. (1984). A Service Quality Model and its Marketing Implications. </w:t>
      </w:r>
      <w:r w:rsidRPr="00173A2E">
        <w:rPr>
          <w:rFonts w:cs="Arial"/>
          <w:i/>
          <w:iCs/>
          <w:noProof/>
          <w:szCs w:val="24"/>
        </w:rPr>
        <w:t>European Journal of Marketing</w:t>
      </w:r>
      <w:r w:rsidRPr="00173A2E">
        <w:rPr>
          <w:rFonts w:cs="Arial"/>
          <w:noProof/>
          <w:szCs w:val="24"/>
        </w:rPr>
        <w:t xml:space="preserve">, </w:t>
      </w:r>
      <w:r w:rsidRPr="00173A2E">
        <w:rPr>
          <w:rFonts w:cs="Arial"/>
          <w:i/>
          <w:iCs/>
          <w:noProof/>
          <w:szCs w:val="24"/>
        </w:rPr>
        <w:t>18</w:t>
      </w:r>
      <w:r w:rsidRPr="00173A2E">
        <w:rPr>
          <w:rFonts w:cs="Arial"/>
          <w:noProof/>
          <w:szCs w:val="24"/>
        </w:rPr>
        <w:t>(4), 36–44. https://doi.org/10.1108/EUM0000000004784</w:t>
      </w:r>
    </w:p>
    <w:p w14:paraId="3B129CC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Grudowski, P. (2020a). </w:t>
      </w:r>
      <w:r w:rsidRPr="00173A2E">
        <w:rPr>
          <w:rFonts w:cs="Arial"/>
          <w:i/>
          <w:iCs/>
          <w:noProof/>
          <w:szCs w:val="24"/>
        </w:rPr>
        <w:t>Perspektywa jakości w szkolnictwie wyższym. O modelu QualHE</w:t>
      </w:r>
      <w:r w:rsidRPr="00173A2E">
        <w:rPr>
          <w:rFonts w:cs="Arial"/>
          <w:noProof/>
          <w:szCs w:val="24"/>
        </w:rPr>
        <w:t>. PWE.</w:t>
      </w:r>
    </w:p>
    <w:p w14:paraId="541596C5"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Grudowski, P. (2020b). Wykorzystanie wybranych normatywnych systemów zarządzania w instytucjach szkolnictwa wyższego. </w:t>
      </w:r>
      <w:r w:rsidRPr="00173A2E">
        <w:rPr>
          <w:rFonts w:cs="Arial"/>
          <w:i/>
          <w:iCs/>
          <w:noProof/>
          <w:szCs w:val="24"/>
        </w:rPr>
        <w:t>Problemy Jakości</w:t>
      </w:r>
      <w:r w:rsidRPr="00173A2E">
        <w:rPr>
          <w:rFonts w:cs="Arial"/>
          <w:noProof/>
          <w:szCs w:val="24"/>
        </w:rPr>
        <w:t xml:space="preserve">, </w:t>
      </w:r>
      <w:r w:rsidRPr="00173A2E">
        <w:rPr>
          <w:rFonts w:cs="Arial"/>
          <w:i/>
          <w:iCs/>
          <w:noProof/>
          <w:szCs w:val="24"/>
        </w:rPr>
        <w:t>1</w:t>
      </w:r>
      <w:r w:rsidRPr="00173A2E">
        <w:rPr>
          <w:rFonts w:cs="Arial"/>
          <w:noProof/>
          <w:szCs w:val="24"/>
        </w:rPr>
        <w:t>(8), 4–10. https://doi.org/10.15199/46.2020.8.1</w:t>
      </w:r>
    </w:p>
    <w:p w14:paraId="5B45F5E8"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Grudowski, P., &amp; Lewandowski, K. (2012). Pojęcie jakości kształcenia i uwarunkowania jej kwantyfikacji w uczelniach wyższych. </w:t>
      </w:r>
      <w:r w:rsidRPr="00173A2E">
        <w:rPr>
          <w:rFonts w:cs="Arial"/>
          <w:i/>
          <w:iCs/>
          <w:noProof/>
          <w:szCs w:val="24"/>
        </w:rPr>
        <w:t>Zarządzanie i Finanse</w:t>
      </w:r>
      <w:r w:rsidRPr="00173A2E">
        <w:rPr>
          <w:rFonts w:cs="Arial"/>
          <w:noProof/>
          <w:szCs w:val="24"/>
        </w:rPr>
        <w:t xml:space="preserve">, </w:t>
      </w:r>
      <w:r w:rsidRPr="00173A2E">
        <w:rPr>
          <w:rFonts w:cs="Arial"/>
          <w:i/>
          <w:iCs/>
          <w:noProof/>
          <w:szCs w:val="24"/>
        </w:rPr>
        <w:t>R. 10</w:t>
      </w:r>
      <w:r w:rsidRPr="00173A2E">
        <w:rPr>
          <w:rFonts w:cs="Arial"/>
          <w:noProof/>
          <w:szCs w:val="24"/>
        </w:rPr>
        <w:t>(nr 3, cz. 1), 394–403. http://jmf.wzr.pl/pim/2012_3_1_29.pdf</w:t>
      </w:r>
    </w:p>
    <w:p w14:paraId="25F7A62A"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Grudowski, P., &amp; Szefler, J. P. (2015). Stakeholders Satisfaction Index as an Important Factor of Improving Quality Management Systems of Universities in Poland. </w:t>
      </w:r>
      <w:r w:rsidRPr="00173A2E">
        <w:rPr>
          <w:rFonts w:cs="Arial"/>
          <w:i/>
          <w:iCs/>
          <w:noProof/>
          <w:szCs w:val="24"/>
        </w:rPr>
        <w:t>Managing in Recovering Markets, GCMRM 2015</w:t>
      </w:r>
      <w:r w:rsidRPr="00173A2E">
        <w:rPr>
          <w:rFonts w:cs="Arial"/>
          <w:noProof/>
          <w:szCs w:val="24"/>
        </w:rPr>
        <w:t>.</w:t>
      </w:r>
    </w:p>
    <w:p w14:paraId="28AE6DC7"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Gummesson, E. (1998). Productivity, quality and relationship marketing in service operations. </w:t>
      </w:r>
      <w:r w:rsidRPr="00173A2E">
        <w:rPr>
          <w:rFonts w:cs="Arial"/>
          <w:i/>
          <w:iCs/>
          <w:noProof/>
          <w:szCs w:val="24"/>
        </w:rPr>
        <w:t>International Journal of Contemporary Hospitality Management</w:t>
      </w:r>
      <w:r w:rsidRPr="00173A2E">
        <w:rPr>
          <w:rFonts w:cs="Arial"/>
          <w:noProof/>
          <w:szCs w:val="24"/>
        </w:rPr>
        <w:t xml:space="preserve">, </w:t>
      </w:r>
      <w:r w:rsidRPr="00173A2E">
        <w:rPr>
          <w:rFonts w:cs="Arial"/>
          <w:i/>
          <w:iCs/>
          <w:noProof/>
          <w:szCs w:val="24"/>
        </w:rPr>
        <w:t>10</w:t>
      </w:r>
      <w:r w:rsidRPr="00173A2E">
        <w:rPr>
          <w:rFonts w:cs="Arial"/>
          <w:noProof/>
          <w:szCs w:val="24"/>
        </w:rPr>
        <w:t>(1), 4–15. https://doi.org/10.1108/09596119810199282</w:t>
      </w:r>
    </w:p>
    <w:p w14:paraId="46B640F0"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Gupta, M., Digalwar, A., Gupta, A., &amp; Goyal, A. (2022). Integrating Theory of Constraints, Lean and Six Sigma: a framework development and its application. </w:t>
      </w:r>
      <w:r w:rsidRPr="00173A2E">
        <w:rPr>
          <w:rFonts w:cs="Arial"/>
          <w:i/>
          <w:iCs/>
          <w:noProof/>
          <w:szCs w:val="24"/>
        </w:rPr>
        <w:t>Production Planning &amp; Control</w:t>
      </w:r>
      <w:r w:rsidRPr="00173A2E">
        <w:rPr>
          <w:rFonts w:cs="Arial"/>
          <w:noProof/>
          <w:szCs w:val="24"/>
        </w:rPr>
        <w:t>, 1–24. https://doi.org/10.1080/09537287.2022.2071351</w:t>
      </w:r>
    </w:p>
    <w:p w14:paraId="58E6024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Gupta, S., Sharma, M., &amp; Sunder M., V. (2016). Lean services: a systematic review. </w:t>
      </w:r>
      <w:r w:rsidRPr="00173A2E">
        <w:rPr>
          <w:rFonts w:cs="Arial"/>
          <w:i/>
          <w:iCs/>
          <w:noProof/>
          <w:szCs w:val="24"/>
        </w:rPr>
        <w:t>International Journal of Productivity and Performance Management</w:t>
      </w:r>
      <w:r w:rsidRPr="00173A2E">
        <w:rPr>
          <w:rFonts w:cs="Arial"/>
          <w:noProof/>
          <w:szCs w:val="24"/>
        </w:rPr>
        <w:t xml:space="preserve">, </w:t>
      </w:r>
      <w:r w:rsidRPr="00173A2E">
        <w:rPr>
          <w:rFonts w:cs="Arial"/>
          <w:i/>
          <w:iCs/>
          <w:noProof/>
          <w:szCs w:val="24"/>
        </w:rPr>
        <w:t>65</w:t>
      </w:r>
      <w:r w:rsidRPr="00173A2E">
        <w:rPr>
          <w:rFonts w:cs="Arial"/>
          <w:noProof/>
          <w:szCs w:val="24"/>
        </w:rPr>
        <w:t>(8), 1025–1056. https://doi.org/10.1108/IJPPM-02-2015-0032</w:t>
      </w:r>
    </w:p>
    <w:p w14:paraId="0AF1C4B2"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(2005). </w:t>
      </w:r>
      <w:r w:rsidRPr="00173A2E">
        <w:rPr>
          <w:rFonts w:cs="Arial"/>
          <w:i/>
          <w:iCs/>
          <w:noProof/>
          <w:szCs w:val="24"/>
        </w:rPr>
        <w:t>Rocznik Statystyczny 2005</w:t>
      </w:r>
      <w:r w:rsidRPr="00173A2E">
        <w:rPr>
          <w:rFonts w:cs="Arial"/>
          <w:noProof/>
          <w:szCs w:val="24"/>
        </w:rPr>
        <w:t>.</w:t>
      </w:r>
    </w:p>
    <w:p w14:paraId="781399E8"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(2010a). </w:t>
      </w:r>
      <w:r w:rsidRPr="00173A2E">
        <w:rPr>
          <w:rFonts w:cs="Arial"/>
          <w:i/>
          <w:iCs/>
          <w:noProof/>
          <w:szCs w:val="24"/>
        </w:rPr>
        <w:t>Rocznik demograficzny 2010</w:t>
      </w:r>
      <w:r w:rsidRPr="00173A2E">
        <w:rPr>
          <w:rFonts w:cs="Arial"/>
          <w:noProof/>
          <w:szCs w:val="24"/>
        </w:rPr>
        <w:t>.</w:t>
      </w:r>
    </w:p>
    <w:p w14:paraId="230450CB"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(2010b). </w:t>
      </w:r>
      <w:r w:rsidRPr="00173A2E">
        <w:rPr>
          <w:rFonts w:cs="Arial"/>
          <w:i/>
          <w:iCs/>
          <w:noProof/>
          <w:szCs w:val="24"/>
        </w:rPr>
        <w:t>Rocznik Statystyczny 2010</w:t>
      </w:r>
      <w:r w:rsidRPr="00173A2E">
        <w:rPr>
          <w:rFonts w:cs="Arial"/>
          <w:noProof/>
          <w:szCs w:val="24"/>
        </w:rPr>
        <w:t>.</w:t>
      </w:r>
    </w:p>
    <w:p w14:paraId="779C4ACB"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(2011a). </w:t>
      </w:r>
      <w:r w:rsidRPr="00173A2E">
        <w:rPr>
          <w:rFonts w:cs="Arial"/>
          <w:i/>
          <w:iCs/>
          <w:noProof/>
          <w:szCs w:val="24"/>
        </w:rPr>
        <w:t>Rocznik demograficzny 2011</w:t>
      </w:r>
      <w:r w:rsidRPr="00173A2E">
        <w:rPr>
          <w:rFonts w:cs="Arial"/>
          <w:noProof/>
          <w:szCs w:val="24"/>
        </w:rPr>
        <w:t>.</w:t>
      </w:r>
    </w:p>
    <w:p w14:paraId="41EE3FCA"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lastRenderedPageBreak/>
        <w:t xml:space="preserve">GUS. (2011b). </w:t>
      </w:r>
      <w:r w:rsidRPr="00173A2E">
        <w:rPr>
          <w:rFonts w:cs="Arial"/>
          <w:i/>
          <w:iCs/>
          <w:noProof/>
          <w:szCs w:val="24"/>
        </w:rPr>
        <w:t>Szkoły wyższe i ich finanse w 2010 r.</w:t>
      </w:r>
    </w:p>
    <w:p w14:paraId="6C11ED8A"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(2012a). </w:t>
      </w:r>
      <w:r w:rsidRPr="00173A2E">
        <w:rPr>
          <w:rFonts w:cs="Arial"/>
          <w:i/>
          <w:iCs/>
          <w:noProof/>
          <w:szCs w:val="24"/>
        </w:rPr>
        <w:t>Rocznik demograficzny 2012</w:t>
      </w:r>
      <w:r w:rsidRPr="00173A2E">
        <w:rPr>
          <w:rFonts w:cs="Arial"/>
          <w:noProof/>
          <w:szCs w:val="24"/>
        </w:rPr>
        <w:t>.</w:t>
      </w:r>
    </w:p>
    <w:p w14:paraId="06D2BA1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(2012b). </w:t>
      </w:r>
      <w:r w:rsidRPr="00173A2E">
        <w:rPr>
          <w:rFonts w:cs="Arial"/>
          <w:i/>
          <w:iCs/>
          <w:noProof/>
          <w:szCs w:val="24"/>
        </w:rPr>
        <w:t>Szkoły wyższe i ich finanse w 2011 r.</w:t>
      </w:r>
    </w:p>
    <w:p w14:paraId="5D3936F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(2013a). </w:t>
      </w:r>
      <w:r w:rsidRPr="00173A2E">
        <w:rPr>
          <w:rFonts w:cs="Arial"/>
          <w:i/>
          <w:iCs/>
          <w:noProof/>
          <w:szCs w:val="24"/>
        </w:rPr>
        <w:t>Rocznik demograficzny 2013</w:t>
      </w:r>
      <w:r w:rsidRPr="00173A2E">
        <w:rPr>
          <w:rFonts w:cs="Arial"/>
          <w:noProof/>
          <w:szCs w:val="24"/>
        </w:rPr>
        <w:t>.</w:t>
      </w:r>
    </w:p>
    <w:p w14:paraId="76FE167D"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(2013b). </w:t>
      </w:r>
      <w:r w:rsidRPr="00173A2E">
        <w:rPr>
          <w:rFonts w:cs="Arial"/>
          <w:i/>
          <w:iCs/>
          <w:noProof/>
          <w:szCs w:val="24"/>
        </w:rPr>
        <w:t>Szkoły wyższe i ich finanse w 2012 r.</w:t>
      </w:r>
    </w:p>
    <w:p w14:paraId="0CB1B02D"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(2014a). </w:t>
      </w:r>
      <w:r w:rsidRPr="00173A2E">
        <w:rPr>
          <w:rFonts w:cs="Arial"/>
          <w:i/>
          <w:iCs/>
          <w:noProof/>
          <w:szCs w:val="24"/>
        </w:rPr>
        <w:t>Rocznik demograficzny 2014</w:t>
      </w:r>
      <w:r w:rsidRPr="00173A2E">
        <w:rPr>
          <w:rFonts w:cs="Arial"/>
          <w:noProof/>
          <w:szCs w:val="24"/>
        </w:rPr>
        <w:t>.</w:t>
      </w:r>
    </w:p>
    <w:p w14:paraId="17C05E1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(2014b). </w:t>
      </w:r>
      <w:r w:rsidRPr="00173A2E">
        <w:rPr>
          <w:rFonts w:cs="Arial"/>
          <w:i/>
          <w:iCs/>
          <w:noProof/>
          <w:szCs w:val="24"/>
        </w:rPr>
        <w:t>Szkoły wyższe i ich finanse w 2013r.</w:t>
      </w:r>
    </w:p>
    <w:p w14:paraId="49E5F3CA"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(2015a). </w:t>
      </w:r>
      <w:r w:rsidRPr="00173A2E">
        <w:rPr>
          <w:rFonts w:cs="Arial"/>
          <w:i/>
          <w:iCs/>
          <w:noProof/>
          <w:szCs w:val="24"/>
        </w:rPr>
        <w:t>Rocznik demograficzny 2015</w:t>
      </w:r>
      <w:r w:rsidRPr="00173A2E">
        <w:rPr>
          <w:rFonts w:cs="Arial"/>
          <w:noProof/>
          <w:szCs w:val="24"/>
        </w:rPr>
        <w:t>.</w:t>
      </w:r>
    </w:p>
    <w:p w14:paraId="15C67403"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(2015b). </w:t>
      </w:r>
      <w:r w:rsidRPr="00173A2E">
        <w:rPr>
          <w:rFonts w:cs="Arial"/>
          <w:i/>
          <w:iCs/>
          <w:noProof/>
          <w:szCs w:val="24"/>
        </w:rPr>
        <w:t>Szkoły wyższe i ich finanse w 2014 r.</w:t>
      </w:r>
    </w:p>
    <w:p w14:paraId="795D529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(2016a). </w:t>
      </w:r>
      <w:r w:rsidRPr="00173A2E">
        <w:rPr>
          <w:rFonts w:cs="Arial"/>
          <w:i/>
          <w:iCs/>
          <w:noProof/>
          <w:szCs w:val="24"/>
        </w:rPr>
        <w:t>Rocznik demograficzny 2016</w:t>
      </w:r>
      <w:r w:rsidRPr="00173A2E">
        <w:rPr>
          <w:rFonts w:cs="Arial"/>
          <w:noProof/>
          <w:szCs w:val="24"/>
        </w:rPr>
        <w:t>.</w:t>
      </w:r>
    </w:p>
    <w:p w14:paraId="0C360083"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(2016b). </w:t>
      </w:r>
      <w:r w:rsidRPr="00173A2E">
        <w:rPr>
          <w:rFonts w:cs="Arial"/>
          <w:i/>
          <w:iCs/>
          <w:noProof/>
          <w:szCs w:val="24"/>
        </w:rPr>
        <w:t>Szkoły wyższe i ich finanse w 2015 r.</w:t>
      </w:r>
    </w:p>
    <w:p w14:paraId="0EBE681A"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(2017a). </w:t>
      </w:r>
      <w:r w:rsidRPr="00173A2E">
        <w:rPr>
          <w:rFonts w:cs="Arial"/>
          <w:i/>
          <w:iCs/>
          <w:noProof/>
          <w:szCs w:val="24"/>
        </w:rPr>
        <w:t>Rocznik demograficzny 2017</w:t>
      </w:r>
      <w:r w:rsidRPr="00173A2E">
        <w:rPr>
          <w:rFonts w:cs="Arial"/>
          <w:noProof/>
          <w:szCs w:val="24"/>
        </w:rPr>
        <w:t>.</w:t>
      </w:r>
    </w:p>
    <w:p w14:paraId="39AC5E00"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(2017b). </w:t>
      </w:r>
      <w:r w:rsidRPr="00173A2E">
        <w:rPr>
          <w:rFonts w:cs="Arial"/>
          <w:i/>
          <w:iCs/>
          <w:noProof/>
          <w:szCs w:val="24"/>
        </w:rPr>
        <w:t>Szkoły wyższe i ich finanse w 2016 r.</w:t>
      </w:r>
    </w:p>
    <w:p w14:paraId="249EF47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(2018a). </w:t>
      </w:r>
      <w:r w:rsidRPr="00173A2E">
        <w:rPr>
          <w:rFonts w:cs="Arial"/>
          <w:i/>
          <w:iCs/>
          <w:noProof/>
          <w:szCs w:val="24"/>
        </w:rPr>
        <w:t>Rocznik demograficzny 2018</w:t>
      </w:r>
      <w:r w:rsidRPr="00173A2E">
        <w:rPr>
          <w:rFonts w:cs="Arial"/>
          <w:noProof/>
          <w:szCs w:val="24"/>
        </w:rPr>
        <w:t>.</w:t>
      </w:r>
    </w:p>
    <w:p w14:paraId="0114C070"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(2018b). </w:t>
      </w:r>
      <w:r w:rsidRPr="00173A2E">
        <w:rPr>
          <w:rFonts w:cs="Arial"/>
          <w:i/>
          <w:iCs/>
          <w:noProof/>
          <w:szCs w:val="24"/>
        </w:rPr>
        <w:t>Szkoły wyższe i ich finanse w 2017 r.</w:t>
      </w:r>
    </w:p>
    <w:p w14:paraId="1427484E"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(2019a). </w:t>
      </w:r>
      <w:r w:rsidRPr="00173A2E">
        <w:rPr>
          <w:rFonts w:cs="Arial"/>
          <w:i/>
          <w:iCs/>
          <w:noProof/>
          <w:szCs w:val="24"/>
        </w:rPr>
        <w:t>Rocznik demograficzny 2019</w:t>
      </w:r>
      <w:r w:rsidRPr="00173A2E">
        <w:rPr>
          <w:rFonts w:cs="Arial"/>
          <w:noProof/>
          <w:szCs w:val="24"/>
        </w:rPr>
        <w:t>.</w:t>
      </w:r>
    </w:p>
    <w:p w14:paraId="420D93FB"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(2019b). </w:t>
      </w:r>
      <w:r w:rsidRPr="00173A2E">
        <w:rPr>
          <w:rFonts w:cs="Arial"/>
          <w:i/>
          <w:iCs/>
          <w:noProof/>
          <w:szCs w:val="24"/>
        </w:rPr>
        <w:t>Szkoły wyższe i ich finanse w 2018 r.</w:t>
      </w:r>
    </w:p>
    <w:p w14:paraId="1DF2D9A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(2020a). </w:t>
      </w:r>
      <w:r w:rsidRPr="00173A2E">
        <w:rPr>
          <w:rFonts w:cs="Arial"/>
          <w:i/>
          <w:iCs/>
          <w:noProof/>
          <w:szCs w:val="24"/>
        </w:rPr>
        <w:t>Ludność. Stan i struktura oraz ruch naturalny w przekroju terytorialnym w 2020 r.</w:t>
      </w:r>
      <w:r w:rsidRPr="00173A2E">
        <w:rPr>
          <w:rFonts w:cs="Arial"/>
          <w:noProof/>
          <w:szCs w:val="24"/>
        </w:rPr>
        <w:t xml:space="preserve"> </w:t>
      </w:r>
      <w:r w:rsidRPr="00173A2E">
        <w:rPr>
          <w:rFonts w:cs="Arial"/>
          <w:i/>
          <w:iCs/>
          <w:noProof/>
          <w:szCs w:val="24"/>
        </w:rPr>
        <w:t>1</w:t>
      </w:r>
      <w:r w:rsidRPr="00173A2E">
        <w:rPr>
          <w:rFonts w:cs="Arial"/>
          <w:noProof/>
          <w:szCs w:val="24"/>
        </w:rPr>
        <w:t>.</w:t>
      </w:r>
    </w:p>
    <w:p w14:paraId="08943575"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(2020b). </w:t>
      </w:r>
      <w:r w:rsidRPr="00173A2E">
        <w:rPr>
          <w:rFonts w:cs="Arial"/>
          <w:i/>
          <w:iCs/>
          <w:noProof/>
          <w:szCs w:val="24"/>
        </w:rPr>
        <w:t>Rocznik demograficzny 2020</w:t>
      </w:r>
      <w:r w:rsidRPr="00173A2E">
        <w:rPr>
          <w:rFonts w:cs="Arial"/>
          <w:noProof/>
          <w:szCs w:val="24"/>
        </w:rPr>
        <w:t>.</w:t>
      </w:r>
    </w:p>
    <w:p w14:paraId="38D38AEB"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(2020c). </w:t>
      </w:r>
      <w:r w:rsidRPr="00173A2E">
        <w:rPr>
          <w:rFonts w:cs="Arial"/>
          <w:i/>
          <w:iCs/>
          <w:noProof/>
          <w:szCs w:val="24"/>
        </w:rPr>
        <w:t>Szkolnictwo wyższe i jego finanse w 2019 r.</w:t>
      </w:r>
    </w:p>
    <w:p w14:paraId="268522CD"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(2021a). </w:t>
      </w:r>
      <w:r w:rsidRPr="00173A2E">
        <w:rPr>
          <w:rFonts w:cs="Arial"/>
          <w:i/>
          <w:iCs/>
          <w:noProof/>
          <w:szCs w:val="24"/>
        </w:rPr>
        <w:t>Rocznik Demograficzny</w:t>
      </w:r>
      <w:r w:rsidRPr="00173A2E">
        <w:rPr>
          <w:rFonts w:cs="Arial"/>
          <w:noProof/>
          <w:szCs w:val="24"/>
        </w:rPr>
        <w:t>.</w:t>
      </w:r>
    </w:p>
    <w:p w14:paraId="5C94EC9C"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(2021b). </w:t>
      </w:r>
      <w:r w:rsidRPr="00173A2E">
        <w:rPr>
          <w:rFonts w:cs="Arial"/>
          <w:i/>
          <w:iCs/>
          <w:noProof/>
          <w:szCs w:val="24"/>
        </w:rPr>
        <w:t>Szkolnictwo wyższe i jego finanse w 2020 r.</w:t>
      </w:r>
    </w:p>
    <w:p w14:paraId="58460A37"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(2022a). </w:t>
      </w:r>
      <w:r w:rsidRPr="00173A2E">
        <w:rPr>
          <w:rFonts w:cs="Arial"/>
          <w:i/>
          <w:iCs/>
          <w:noProof/>
          <w:szCs w:val="24"/>
        </w:rPr>
        <w:t>Ludność według cech społecznych – wyniki wstępne NSP 2021</w:t>
      </w:r>
      <w:r w:rsidRPr="00173A2E">
        <w:rPr>
          <w:rFonts w:cs="Arial"/>
          <w:noProof/>
          <w:szCs w:val="24"/>
        </w:rPr>
        <w:t>.</w:t>
      </w:r>
    </w:p>
    <w:p w14:paraId="1202CF41"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GUS. (2022b). </w:t>
      </w:r>
      <w:r w:rsidRPr="00173A2E">
        <w:rPr>
          <w:rFonts w:cs="Arial"/>
          <w:i/>
          <w:iCs/>
          <w:noProof/>
          <w:szCs w:val="24"/>
        </w:rPr>
        <w:t>Szkolnictwo wyższe i jego finanse w 2021 r.</w:t>
      </w:r>
    </w:p>
    <w:p w14:paraId="10D599FA"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Habermas, J., &amp; Blazek, J. R. (1987). The Idea of the University: Learning Processes. </w:t>
      </w:r>
      <w:r w:rsidRPr="00173A2E">
        <w:rPr>
          <w:rFonts w:cs="Arial"/>
          <w:i/>
          <w:iCs/>
          <w:noProof/>
          <w:szCs w:val="24"/>
        </w:rPr>
        <w:t>New German Critique</w:t>
      </w:r>
      <w:r w:rsidRPr="00173A2E">
        <w:rPr>
          <w:rFonts w:cs="Arial"/>
          <w:noProof/>
          <w:szCs w:val="24"/>
        </w:rPr>
        <w:t xml:space="preserve">, </w:t>
      </w:r>
      <w:r w:rsidRPr="00173A2E">
        <w:rPr>
          <w:rFonts w:cs="Arial"/>
          <w:i/>
          <w:iCs/>
          <w:noProof/>
          <w:szCs w:val="24"/>
        </w:rPr>
        <w:t>41</w:t>
      </w:r>
      <w:r w:rsidRPr="00173A2E">
        <w:rPr>
          <w:rFonts w:cs="Arial"/>
          <w:noProof/>
          <w:szCs w:val="24"/>
        </w:rPr>
        <w:t>, 3. https://doi.org/10.2307/488273</w:t>
      </w:r>
    </w:p>
    <w:p w14:paraId="6D80C97C"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Hadid, W. (2019). Lean service, business strategy and ABC and their impact on firm performance. </w:t>
      </w:r>
      <w:r w:rsidRPr="00173A2E">
        <w:rPr>
          <w:rFonts w:cs="Arial"/>
          <w:i/>
          <w:iCs/>
          <w:noProof/>
          <w:szCs w:val="24"/>
        </w:rPr>
        <w:t>Production Planning &amp; Control</w:t>
      </w:r>
      <w:r w:rsidRPr="00173A2E">
        <w:rPr>
          <w:rFonts w:cs="Arial"/>
          <w:noProof/>
          <w:szCs w:val="24"/>
        </w:rPr>
        <w:t xml:space="preserve">, </w:t>
      </w:r>
      <w:r w:rsidRPr="00173A2E">
        <w:rPr>
          <w:rFonts w:cs="Arial"/>
          <w:i/>
          <w:iCs/>
          <w:noProof/>
          <w:szCs w:val="24"/>
        </w:rPr>
        <w:t>30</w:t>
      </w:r>
      <w:r w:rsidRPr="00173A2E">
        <w:rPr>
          <w:rFonts w:cs="Arial"/>
          <w:noProof/>
          <w:szCs w:val="24"/>
        </w:rPr>
        <w:t>(14), 1203–1217. https://doi.org/10.1080/09537287.2019.1599146</w:t>
      </w:r>
    </w:p>
    <w:p w14:paraId="00BE86B2"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Haerizadeh, M., &amp; Sunder M., V. (2019). Impacts of Lean Six Sigma on improving a higher education system: a case study. </w:t>
      </w:r>
      <w:r w:rsidRPr="00173A2E">
        <w:rPr>
          <w:rFonts w:cs="Arial"/>
          <w:i/>
          <w:iCs/>
          <w:noProof/>
          <w:szCs w:val="24"/>
        </w:rPr>
        <w:t>International Journal of Quality &amp; Reliability Management</w:t>
      </w:r>
      <w:r w:rsidRPr="00173A2E">
        <w:rPr>
          <w:rFonts w:cs="Arial"/>
          <w:noProof/>
          <w:szCs w:val="24"/>
        </w:rPr>
        <w:t xml:space="preserve">, </w:t>
      </w:r>
      <w:r w:rsidRPr="00173A2E">
        <w:rPr>
          <w:rFonts w:cs="Arial"/>
          <w:i/>
          <w:iCs/>
          <w:noProof/>
          <w:szCs w:val="24"/>
        </w:rPr>
        <w:t>36</w:t>
      </w:r>
      <w:r w:rsidRPr="00173A2E">
        <w:rPr>
          <w:rFonts w:cs="Arial"/>
          <w:noProof/>
          <w:szCs w:val="24"/>
        </w:rPr>
        <w:t xml:space="preserve">(6), 983–998. </w:t>
      </w:r>
      <w:r w:rsidRPr="00173A2E">
        <w:rPr>
          <w:rFonts w:cs="Arial"/>
          <w:noProof/>
          <w:szCs w:val="24"/>
        </w:rPr>
        <w:lastRenderedPageBreak/>
        <w:t>https://doi.org/10.1108/IJQRM-07-2018-0198</w:t>
      </w:r>
    </w:p>
    <w:p w14:paraId="28421CD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Hall, H. (2013). Zastosowanie Metod NPS i CSI w Badaniach Poziomu Satysfakcji I Lojalności Studentów. </w:t>
      </w:r>
      <w:r w:rsidRPr="00173A2E">
        <w:rPr>
          <w:rFonts w:cs="Arial"/>
          <w:i/>
          <w:iCs/>
          <w:noProof/>
          <w:szCs w:val="24"/>
        </w:rPr>
        <w:t>Modern Management Review</w:t>
      </w:r>
      <w:r w:rsidRPr="00173A2E">
        <w:rPr>
          <w:rFonts w:cs="Arial"/>
          <w:noProof/>
          <w:szCs w:val="24"/>
        </w:rPr>
        <w:t xml:space="preserve">, </w:t>
      </w:r>
      <w:r w:rsidRPr="00173A2E">
        <w:rPr>
          <w:rFonts w:cs="Arial"/>
          <w:i/>
          <w:iCs/>
          <w:noProof/>
          <w:szCs w:val="24"/>
        </w:rPr>
        <w:t>XVIII</w:t>
      </w:r>
      <w:r w:rsidRPr="00173A2E">
        <w:rPr>
          <w:rFonts w:cs="Arial"/>
          <w:noProof/>
          <w:szCs w:val="24"/>
        </w:rPr>
        <w:t>, 51–61. https://doi.org/10.7862/rz.2013.mmr.5</w:t>
      </w:r>
    </w:p>
    <w:p w14:paraId="0B58B368"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Hillerbrand, R., &amp; Werker, C. (2019). Values in University–Industry Collaborations: The Case of Academics Working at Universities of Technology. </w:t>
      </w:r>
      <w:r w:rsidRPr="00173A2E">
        <w:rPr>
          <w:rFonts w:cs="Arial"/>
          <w:i/>
          <w:iCs/>
          <w:noProof/>
          <w:szCs w:val="24"/>
        </w:rPr>
        <w:t>Science and Engineering Ethics</w:t>
      </w:r>
      <w:r w:rsidRPr="00173A2E">
        <w:rPr>
          <w:rFonts w:cs="Arial"/>
          <w:noProof/>
          <w:szCs w:val="24"/>
        </w:rPr>
        <w:t xml:space="preserve">, </w:t>
      </w:r>
      <w:r w:rsidRPr="00173A2E">
        <w:rPr>
          <w:rFonts w:cs="Arial"/>
          <w:i/>
          <w:iCs/>
          <w:noProof/>
          <w:szCs w:val="24"/>
        </w:rPr>
        <w:t>25</w:t>
      </w:r>
      <w:r w:rsidRPr="00173A2E">
        <w:rPr>
          <w:rFonts w:cs="Arial"/>
          <w:noProof/>
          <w:szCs w:val="24"/>
        </w:rPr>
        <w:t>(6), 1633–1656. https://doi.org/10.1007/s11948-019-00144-w</w:t>
      </w:r>
    </w:p>
    <w:p w14:paraId="64E7593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Holland, M. M., &amp; Ford, K. S. (2021). Legitimating Prestige through Diversity: How Higher Education Institutions Represent Ethno-Racial Diversity across Levels of Selectivity. </w:t>
      </w:r>
      <w:r w:rsidRPr="00173A2E">
        <w:rPr>
          <w:rFonts w:cs="Arial"/>
          <w:i/>
          <w:iCs/>
          <w:noProof/>
          <w:szCs w:val="24"/>
        </w:rPr>
        <w:t>The Journal of Higher Education</w:t>
      </w:r>
      <w:r w:rsidRPr="00173A2E">
        <w:rPr>
          <w:rFonts w:cs="Arial"/>
          <w:noProof/>
          <w:szCs w:val="24"/>
        </w:rPr>
        <w:t xml:space="preserve">, </w:t>
      </w:r>
      <w:r w:rsidRPr="00173A2E">
        <w:rPr>
          <w:rFonts w:cs="Arial"/>
          <w:i/>
          <w:iCs/>
          <w:noProof/>
          <w:szCs w:val="24"/>
        </w:rPr>
        <w:t>92</w:t>
      </w:r>
      <w:r w:rsidRPr="00173A2E">
        <w:rPr>
          <w:rFonts w:cs="Arial"/>
          <w:noProof/>
          <w:szCs w:val="24"/>
        </w:rPr>
        <w:t>(1), 1–30. https://doi.org/10.1080/00221546.2020.1740532</w:t>
      </w:r>
    </w:p>
    <w:p w14:paraId="1A564632"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Holweg, M. (2007). The genealogy of lean production. </w:t>
      </w:r>
      <w:r w:rsidRPr="00173A2E">
        <w:rPr>
          <w:rFonts w:cs="Arial"/>
          <w:i/>
          <w:iCs/>
          <w:noProof/>
          <w:szCs w:val="24"/>
        </w:rPr>
        <w:t>Journal of Operations Management</w:t>
      </w:r>
      <w:r w:rsidRPr="00173A2E">
        <w:rPr>
          <w:rFonts w:cs="Arial"/>
          <w:noProof/>
          <w:szCs w:val="24"/>
        </w:rPr>
        <w:t xml:space="preserve">, </w:t>
      </w:r>
      <w:r w:rsidRPr="00173A2E">
        <w:rPr>
          <w:rFonts w:cs="Arial"/>
          <w:i/>
          <w:iCs/>
          <w:noProof/>
          <w:szCs w:val="24"/>
        </w:rPr>
        <w:t>25</w:t>
      </w:r>
      <w:r w:rsidRPr="00173A2E">
        <w:rPr>
          <w:rFonts w:cs="Arial"/>
          <w:noProof/>
          <w:szCs w:val="24"/>
        </w:rPr>
        <w:t>(2), 420–437. https://doi.org/10.1016/j.jom.2006.04.001</w:t>
      </w:r>
    </w:p>
    <w:p w14:paraId="7ACFB89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Hoonakker, P., &amp; Carayon, P. (2009). Questionnaire Survey Nonresponse: A Comparison of Postal Mail and Internet Surveys. </w:t>
      </w:r>
      <w:r w:rsidRPr="00173A2E">
        <w:rPr>
          <w:rFonts w:cs="Arial"/>
          <w:i/>
          <w:iCs/>
          <w:noProof/>
          <w:szCs w:val="24"/>
        </w:rPr>
        <w:t>International Journal of Human-Computer Interaction</w:t>
      </w:r>
      <w:r w:rsidRPr="00173A2E">
        <w:rPr>
          <w:rFonts w:cs="Arial"/>
          <w:noProof/>
          <w:szCs w:val="24"/>
        </w:rPr>
        <w:t xml:space="preserve">, </w:t>
      </w:r>
      <w:r w:rsidRPr="00173A2E">
        <w:rPr>
          <w:rFonts w:cs="Arial"/>
          <w:i/>
          <w:iCs/>
          <w:noProof/>
          <w:szCs w:val="24"/>
        </w:rPr>
        <w:t>25</w:t>
      </w:r>
      <w:r w:rsidRPr="00173A2E">
        <w:rPr>
          <w:rFonts w:cs="Arial"/>
          <w:noProof/>
          <w:szCs w:val="24"/>
        </w:rPr>
        <w:t>(5), 348–373. https://doi.org/10.1080/10447310902864951</w:t>
      </w:r>
    </w:p>
    <w:p w14:paraId="0DE95D30"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Huang, Y., Li, X., Wilck, J., &amp; Berg, T. (2012). Cost reduction in healthcare via Lean Six Sigma. </w:t>
      </w:r>
      <w:r w:rsidRPr="00173A2E">
        <w:rPr>
          <w:rFonts w:cs="Arial"/>
          <w:i/>
          <w:iCs/>
          <w:noProof/>
          <w:szCs w:val="24"/>
        </w:rPr>
        <w:t>62nd IIE Annual Conference and Expo 2012</w:t>
      </w:r>
      <w:r w:rsidRPr="00173A2E">
        <w:rPr>
          <w:rFonts w:cs="Arial"/>
          <w:noProof/>
          <w:szCs w:val="24"/>
        </w:rPr>
        <w:t>, 1263–1270.</w:t>
      </w:r>
    </w:p>
    <w:p w14:paraId="4CA8B64E"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173A2E">
        <w:rPr>
          <w:rFonts w:cs="Arial"/>
          <w:i/>
          <w:iCs/>
          <w:noProof/>
          <w:szCs w:val="24"/>
        </w:rPr>
        <w:t>Total Quality Management &amp; Business Excellence</w:t>
      </w:r>
      <w:r w:rsidRPr="00173A2E">
        <w:rPr>
          <w:rFonts w:cs="Arial"/>
          <w:noProof/>
          <w:szCs w:val="24"/>
        </w:rPr>
        <w:t xml:space="preserve">, </w:t>
      </w:r>
      <w:r w:rsidRPr="00173A2E">
        <w:rPr>
          <w:rFonts w:cs="Arial"/>
          <w:i/>
          <w:iCs/>
          <w:noProof/>
          <w:szCs w:val="24"/>
        </w:rPr>
        <w:t>33</w:t>
      </w:r>
      <w:r w:rsidRPr="00173A2E">
        <w:rPr>
          <w:rFonts w:cs="Arial"/>
          <w:noProof/>
          <w:szCs w:val="24"/>
        </w:rPr>
        <w:t>(15–16), 1913–1931. https://doi.org/10.1080/14783363.2021.2014313</w:t>
      </w:r>
    </w:p>
    <w:p w14:paraId="7F66AD31"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Hussinki, H., Kianto, A., Vanhala, M., &amp; Ritala, P. (2019). Happy Employees Make Happy Customers: The Role of Intellectual Capital in Supporting Sustainable Value Creation in Organizations. W </w:t>
      </w:r>
      <w:r w:rsidRPr="00173A2E">
        <w:rPr>
          <w:rFonts w:cs="Arial"/>
          <w:i/>
          <w:iCs/>
          <w:noProof/>
          <w:szCs w:val="24"/>
        </w:rPr>
        <w:t>Intellectual Capital Management as a Driver of Sustainability</w:t>
      </w:r>
      <w:r w:rsidRPr="00173A2E">
        <w:rPr>
          <w:rFonts w:cs="Arial"/>
          <w:noProof/>
          <w:szCs w:val="24"/>
        </w:rPr>
        <w:t xml:space="preserve"> (ss. 101–117). Springer International Publishing. https://doi.org/10.1007/978-3-319-79051-0_6</w:t>
      </w:r>
    </w:p>
    <w:p w14:paraId="210F2F5B"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Iacobucci, D., Ostrom, A., &amp; Grayson, K. (1995). Distinguishing Service Quality and Customer Satisfaction: The Voice of the Consumer. </w:t>
      </w:r>
      <w:r w:rsidRPr="00173A2E">
        <w:rPr>
          <w:rFonts w:cs="Arial"/>
          <w:i/>
          <w:iCs/>
          <w:noProof/>
          <w:szCs w:val="24"/>
        </w:rPr>
        <w:t>Journal of Consumer Psychology</w:t>
      </w:r>
      <w:r w:rsidRPr="00173A2E">
        <w:rPr>
          <w:rFonts w:cs="Arial"/>
          <w:noProof/>
          <w:szCs w:val="24"/>
        </w:rPr>
        <w:t xml:space="preserve">, </w:t>
      </w:r>
      <w:r w:rsidRPr="00173A2E">
        <w:rPr>
          <w:rFonts w:cs="Arial"/>
          <w:i/>
          <w:iCs/>
          <w:noProof/>
          <w:szCs w:val="24"/>
        </w:rPr>
        <w:t>4</w:t>
      </w:r>
      <w:r w:rsidRPr="00173A2E">
        <w:rPr>
          <w:rFonts w:cs="Arial"/>
          <w:noProof/>
          <w:szCs w:val="24"/>
        </w:rPr>
        <w:t>(3), 277–303. https://doi.org/10.1207/s15327663jcp0403_04</w:t>
      </w:r>
    </w:p>
    <w:p w14:paraId="5E9887F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Jain, S. K., &amp; Gupta, G. (2004). Measuring Service Quality: Servqual vs. Servperf Scales. </w:t>
      </w:r>
      <w:r w:rsidRPr="00173A2E">
        <w:rPr>
          <w:rFonts w:cs="Arial"/>
          <w:i/>
          <w:iCs/>
          <w:noProof/>
          <w:szCs w:val="24"/>
        </w:rPr>
        <w:t>Vikalpa: The Journal for Decision Makers</w:t>
      </w:r>
      <w:r w:rsidRPr="00173A2E">
        <w:rPr>
          <w:rFonts w:cs="Arial"/>
          <w:noProof/>
          <w:szCs w:val="24"/>
        </w:rPr>
        <w:t xml:space="preserve">, </w:t>
      </w:r>
      <w:r w:rsidRPr="00173A2E">
        <w:rPr>
          <w:rFonts w:cs="Arial"/>
          <w:i/>
          <w:iCs/>
          <w:noProof/>
          <w:szCs w:val="24"/>
        </w:rPr>
        <w:t>29</w:t>
      </w:r>
      <w:r w:rsidRPr="00173A2E">
        <w:rPr>
          <w:rFonts w:cs="Arial"/>
          <w:noProof/>
          <w:szCs w:val="24"/>
        </w:rPr>
        <w:t>(2), 25–38. https://doi.org/10.1177/0256090920040203</w:t>
      </w:r>
    </w:p>
    <w:p w14:paraId="1CA489F0"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Jastrzębska, E. (2016). Angażowanie interesariuszy jako istota społecznej odpowiedzialności według ISO 26000. W </w:t>
      </w:r>
      <w:r w:rsidRPr="00173A2E">
        <w:rPr>
          <w:rFonts w:cs="Arial"/>
          <w:i/>
          <w:iCs/>
          <w:noProof/>
          <w:szCs w:val="24"/>
        </w:rPr>
        <w:t>Reklama i PR z perspektywy współczesnych problemów komunikacji marketingowej (Red.) A. Wiśniewska, A. Kozłowska</w:t>
      </w:r>
      <w:r w:rsidRPr="00173A2E">
        <w:rPr>
          <w:rFonts w:cs="Arial"/>
          <w:noProof/>
          <w:szCs w:val="24"/>
        </w:rPr>
        <w:t xml:space="preserve"> (ss. 71–91). Wyższa Szkoła Promocji, Mediów i Show Businessu.</w:t>
      </w:r>
    </w:p>
    <w:p w14:paraId="6F4C7E0C"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Jonas, A. (2009). </w:t>
      </w:r>
      <w:r w:rsidRPr="00173A2E">
        <w:rPr>
          <w:rFonts w:cs="Arial"/>
          <w:i/>
          <w:iCs/>
          <w:noProof/>
          <w:szCs w:val="24"/>
        </w:rPr>
        <w:t>Tworzenie relacji z klientem w firmach usługowych a jakość usług</w:t>
      </w:r>
      <w:r w:rsidRPr="00173A2E">
        <w:rPr>
          <w:rFonts w:cs="Arial"/>
          <w:noProof/>
          <w:szCs w:val="24"/>
        </w:rPr>
        <w:t xml:space="preserve">. </w:t>
      </w:r>
      <w:r w:rsidRPr="00173A2E">
        <w:rPr>
          <w:rFonts w:cs="Arial"/>
          <w:i/>
          <w:iCs/>
          <w:noProof/>
          <w:szCs w:val="24"/>
        </w:rPr>
        <w:t>823</w:t>
      </w:r>
      <w:r w:rsidRPr="00173A2E">
        <w:rPr>
          <w:rFonts w:cs="Arial"/>
          <w:noProof/>
          <w:szCs w:val="24"/>
        </w:rPr>
        <w:t>.</w:t>
      </w:r>
    </w:p>
    <w:p w14:paraId="648C859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Jongbloed, B., Enders, J., &amp; Salerno, C. (2008). Higher education and its communities: Interconnections, interdependencies and a research agenda. </w:t>
      </w:r>
      <w:r w:rsidRPr="00173A2E">
        <w:rPr>
          <w:rFonts w:cs="Arial"/>
          <w:i/>
          <w:iCs/>
          <w:noProof/>
          <w:szCs w:val="24"/>
        </w:rPr>
        <w:t>Higher Education</w:t>
      </w:r>
      <w:r w:rsidRPr="00173A2E">
        <w:rPr>
          <w:rFonts w:cs="Arial"/>
          <w:noProof/>
          <w:szCs w:val="24"/>
        </w:rPr>
        <w:t xml:space="preserve">, </w:t>
      </w:r>
      <w:r w:rsidRPr="00173A2E">
        <w:rPr>
          <w:rFonts w:cs="Arial"/>
          <w:i/>
          <w:iCs/>
          <w:noProof/>
          <w:szCs w:val="24"/>
        </w:rPr>
        <w:t>56</w:t>
      </w:r>
      <w:r w:rsidRPr="00173A2E">
        <w:rPr>
          <w:rFonts w:cs="Arial"/>
          <w:noProof/>
          <w:szCs w:val="24"/>
        </w:rPr>
        <w:t xml:space="preserve">(3), 303–324. </w:t>
      </w:r>
      <w:r w:rsidRPr="00173A2E">
        <w:rPr>
          <w:rFonts w:cs="Arial"/>
          <w:noProof/>
          <w:szCs w:val="24"/>
        </w:rPr>
        <w:lastRenderedPageBreak/>
        <w:t>https://doi.org/10.1007/s10734-008-9128-2</w:t>
      </w:r>
    </w:p>
    <w:p w14:paraId="7DEE2681"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Jyoti, J., Kour, S., &amp; Sharma, J. (2017). Impact of total quality services on financial performance: role of service profit chain. </w:t>
      </w:r>
      <w:r w:rsidRPr="00173A2E">
        <w:rPr>
          <w:rFonts w:cs="Arial"/>
          <w:i/>
          <w:iCs/>
          <w:noProof/>
          <w:szCs w:val="24"/>
        </w:rPr>
        <w:t>Total Quality Management &amp; Business Excellence</w:t>
      </w:r>
      <w:r w:rsidRPr="00173A2E">
        <w:rPr>
          <w:rFonts w:cs="Arial"/>
          <w:noProof/>
          <w:szCs w:val="24"/>
        </w:rPr>
        <w:t xml:space="preserve">, </w:t>
      </w:r>
      <w:r w:rsidRPr="00173A2E">
        <w:rPr>
          <w:rFonts w:cs="Arial"/>
          <w:i/>
          <w:iCs/>
          <w:noProof/>
          <w:szCs w:val="24"/>
        </w:rPr>
        <w:t>28</w:t>
      </w:r>
      <w:r w:rsidRPr="00173A2E">
        <w:rPr>
          <w:rFonts w:cs="Arial"/>
          <w:noProof/>
          <w:szCs w:val="24"/>
        </w:rPr>
        <w:t>(7–8), 897–929. https://doi.org/10.1080/14783363.2016.1274649</w:t>
      </w:r>
    </w:p>
    <w:p w14:paraId="34482098"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Kalinowski, J. (2017). </w:t>
      </w:r>
      <w:r w:rsidRPr="00173A2E">
        <w:rPr>
          <w:rFonts w:cs="Arial"/>
          <w:i/>
          <w:iCs/>
          <w:noProof/>
          <w:szCs w:val="24"/>
        </w:rPr>
        <w:t>​Finansowanie uczelni na nowych zasadach - komentarz: dr Jacek Kalinowski​</w:t>
      </w:r>
      <w:r w:rsidRPr="00173A2E">
        <w:rPr>
          <w:rFonts w:cs="Arial"/>
          <w:noProof/>
          <w:szCs w:val="24"/>
        </w:rPr>
        <w:t>. https://opinieouczelniach.pl/artykul/finansowanie-uczelni-na-nowych-zasadach-komentarz-dr-jacek-kalinowski/</w:t>
      </w:r>
    </w:p>
    <w:p w14:paraId="4E17394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Kang, H., &amp; Ahn, J.-W. (2021). Model Setting and Interpretation of Results in Research Using Structural Equation Modeling: A Checklist with Guiding Questions for Reporting. </w:t>
      </w:r>
      <w:r w:rsidRPr="00173A2E">
        <w:rPr>
          <w:rFonts w:cs="Arial"/>
          <w:i/>
          <w:iCs/>
          <w:noProof/>
          <w:szCs w:val="24"/>
        </w:rPr>
        <w:t>Asian Nursing Research</w:t>
      </w:r>
      <w:r w:rsidRPr="00173A2E">
        <w:rPr>
          <w:rFonts w:cs="Arial"/>
          <w:noProof/>
          <w:szCs w:val="24"/>
        </w:rPr>
        <w:t xml:space="preserve">, </w:t>
      </w:r>
      <w:r w:rsidRPr="00173A2E">
        <w:rPr>
          <w:rFonts w:cs="Arial"/>
          <w:i/>
          <w:iCs/>
          <w:noProof/>
          <w:szCs w:val="24"/>
        </w:rPr>
        <w:t>15</w:t>
      </w:r>
      <w:r w:rsidRPr="00173A2E">
        <w:rPr>
          <w:rFonts w:cs="Arial"/>
          <w:noProof/>
          <w:szCs w:val="24"/>
        </w:rPr>
        <w:t>(3), 157–162. https://doi.org/10.1016/j.anr.2021.06.001</w:t>
      </w:r>
    </w:p>
    <w:p w14:paraId="6BFCBB92"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Kanji, G. K., &amp; Tambi, M. A. B. A. (1999). Total quality management in UK higher education institutions. </w:t>
      </w:r>
      <w:r w:rsidRPr="00173A2E">
        <w:rPr>
          <w:rFonts w:cs="Arial"/>
          <w:i/>
          <w:iCs/>
          <w:noProof/>
          <w:szCs w:val="24"/>
        </w:rPr>
        <w:t>Total Quality Management</w:t>
      </w:r>
      <w:r w:rsidRPr="00173A2E">
        <w:rPr>
          <w:rFonts w:cs="Arial"/>
          <w:noProof/>
          <w:szCs w:val="24"/>
        </w:rPr>
        <w:t xml:space="preserve">, </w:t>
      </w:r>
      <w:r w:rsidRPr="00173A2E">
        <w:rPr>
          <w:rFonts w:cs="Arial"/>
          <w:i/>
          <w:iCs/>
          <w:noProof/>
          <w:szCs w:val="24"/>
        </w:rPr>
        <w:t>10</w:t>
      </w:r>
      <w:r w:rsidRPr="00173A2E">
        <w:rPr>
          <w:rFonts w:cs="Arial"/>
          <w:noProof/>
          <w:szCs w:val="24"/>
        </w:rPr>
        <w:t>(1), 129–153. https://doi.org/10.1080/0954412998126</w:t>
      </w:r>
    </w:p>
    <w:p w14:paraId="59B4B005"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Kaplan, R. S., &amp; Norton, D. P. (1992). The balanced scorecard--measures that drive performance. </w:t>
      </w:r>
      <w:r w:rsidRPr="00173A2E">
        <w:rPr>
          <w:rFonts w:cs="Arial"/>
          <w:i/>
          <w:iCs/>
          <w:noProof/>
          <w:szCs w:val="24"/>
        </w:rPr>
        <w:t>Harvard business review</w:t>
      </w:r>
      <w:r w:rsidRPr="00173A2E">
        <w:rPr>
          <w:rFonts w:cs="Arial"/>
          <w:noProof/>
          <w:szCs w:val="24"/>
        </w:rPr>
        <w:t xml:space="preserve">, </w:t>
      </w:r>
      <w:r w:rsidRPr="00173A2E">
        <w:rPr>
          <w:rFonts w:cs="Arial"/>
          <w:i/>
          <w:iCs/>
          <w:noProof/>
          <w:szCs w:val="24"/>
        </w:rPr>
        <w:t>70</w:t>
      </w:r>
      <w:r w:rsidRPr="00173A2E">
        <w:rPr>
          <w:rFonts w:cs="Arial"/>
          <w:noProof/>
          <w:szCs w:val="24"/>
        </w:rPr>
        <w:t>(1), 71–79.</w:t>
      </w:r>
    </w:p>
    <w:p w14:paraId="03D1A3E2"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Kapusta, M. (2019). </w:t>
      </w:r>
      <w:r w:rsidRPr="00173A2E">
        <w:rPr>
          <w:rFonts w:cs="Arial"/>
          <w:i/>
          <w:iCs/>
          <w:noProof/>
          <w:szCs w:val="24"/>
        </w:rPr>
        <w:t>Interesariusze – osoby, o których musisz pamiętać w projekcie</w:t>
      </w:r>
      <w:r w:rsidRPr="00173A2E">
        <w:rPr>
          <w:rFonts w:cs="Arial"/>
          <w:noProof/>
          <w:szCs w:val="24"/>
        </w:rPr>
        <w:t>. https://leadership-center.pl/blog/interesariusze-osoby-o-ktorych-musisz-pamietac-w-projekcie/</w:t>
      </w:r>
    </w:p>
    <w:p w14:paraId="1C88D671"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Karwacka, M. (2011). </w:t>
      </w:r>
      <w:r w:rsidRPr="00173A2E">
        <w:rPr>
          <w:rFonts w:cs="Arial"/>
          <w:i/>
          <w:iCs/>
          <w:noProof/>
          <w:szCs w:val="24"/>
        </w:rPr>
        <w:t>Interesariusze</w:t>
      </w:r>
      <w:r w:rsidRPr="00173A2E">
        <w:rPr>
          <w:rFonts w:cs="Arial"/>
          <w:noProof/>
          <w:szCs w:val="24"/>
        </w:rPr>
        <w:t>.</w:t>
      </w:r>
    </w:p>
    <w:p w14:paraId="48976F83"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Keremidchiev, S. (2021). Theoretical foundations of stakeholder theory. </w:t>
      </w:r>
      <w:r w:rsidRPr="00173A2E">
        <w:rPr>
          <w:rFonts w:cs="Arial"/>
          <w:i/>
          <w:iCs/>
          <w:noProof/>
          <w:szCs w:val="24"/>
        </w:rPr>
        <w:t>Ikonomicheski Izsledvania</w:t>
      </w:r>
      <w:r w:rsidRPr="00173A2E">
        <w:rPr>
          <w:rFonts w:cs="Arial"/>
          <w:noProof/>
          <w:szCs w:val="24"/>
        </w:rPr>
        <w:t xml:space="preserve">, </w:t>
      </w:r>
      <w:r w:rsidRPr="00173A2E">
        <w:rPr>
          <w:rFonts w:cs="Arial"/>
          <w:i/>
          <w:iCs/>
          <w:noProof/>
          <w:szCs w:val="24"/>
        </w:rPr>
        <w:t>30</w:t>
      </w:r>
      <w:r w:rsidRPr="00173A2E">
        <w:rPr>
          <w:rFonts w:cs="Arial"/>
          <w:noProof/>
          <w:szCs w:val="24"/>
        </w:rPr>
        <w:t>(1), 70–88.</w:t>
      </w:r>
    </w:p>
    <w:p w14:paraId="749DD2D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Kezar, A., &amp; Eckel, P. D. (2002). The Effect of Institutional Culture on Change Strategies in Higher Education. </w:t>
      </w:r>
      <w:r w:rsidRPr="00173A2E">
        <w:rPr>
          <w:rFonts w:cs="Arial"/>
          <w:i/>
          <w:iCs/>
          <w:noProof/>
          <w:szCs w:val="24"/>
        </w:rPr>
        <w:t>The Journal of Higher Education</w:t>
      </w:r>
      <w:r w:rsidRPr="00173A2E">
        <w:rPr>
          <w:rFonts w:cs="Arial"/>
          <w:noProof/>
          <w:szCs w:val="24"/>
        </w:rPr>
        <w:t xml:space="preserve">, </w:t>
      </w:r>
      <w:r w:rsidRPr="00173A2E">
        <w:rPr>
          <w:rFonts w:cs="Arial"/>
          <w:i/>
          <w:iCs/>
          <w:noProof/>
          <w:szCs w:val="24"/>
        </w:rPr>
        <w:t>73</w:t>
      </w:r>
      <w:r w:rsidRPr="00173A2E">
        <w:rPr>
          <w:rFonts w:cs="Arial"/>
          <w:noProof/>
          <w:szCs w:val="24"/>
        </w:rPr>
        <w:t>(4), 435–460. https://doi.org/10.1080/00221546.2002.11777159</w:t>
      </w:r>
    </w:p>
    <w:p w14:paraId="65AEBC00"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Khazanchi, S., Lewis, M. W., &amp; Boyer, K. K. (2007). Innovation-supportive culture: The impact of organizational values on process innovation. </w:t>
      </w:r>
      <w:r w:rsidRPr="00173A2E">
        <w:rPr>
          <w:rFonts w:cs="Arial"/>
          <w:i/>
          <w:iCs/>
          <w:noProof/>
          <w:szCs w:val="24"/>
        </w:rPr>
        <w:t>Journal of Operations Management</w:t>
      </w:r>
      <w:r w:rsidRPr="00173A2E">
        <w:rPr>
          <w:rFonts w:cs="Arial"/>
          <w:noProof/>
          <w:szCs w:val="24"/>
        </w:rPr>
        <w:t xml:space="preserve">, </w:t>
      </w:r>
      <w:r w:rsidRPr="00173A2E">
        <w:rPr>
          <w:rFonts w:cs="Arial"/>
          <w:i/>
          <w:iCs/>
          <w:noProof/>
          <w:szCs w:val="24"/>
        </w:rPr>
        <w:t>25</w:t>
      </w:r>
      <w:r w:rsidRPr="00173A2E">
        <w:rPr>
          <w:rFonts w:cs="Arial"/>
          <w:noProof/>
          <w:szCs w:val="24"/>
        </w:rPr>
        <w:t>(4), 871–884. https://doi.org/10.1016/j.jom.2006.08.003</w:t>
      </w:r>
    </w:p>
    <w:p w14:paraId="7B6F3EDD"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Khodayari, F., &amp; Khodayari, B. (2011). Service Quality in Higher Education (Case study: Measuring service quality of Islamic Azad University, Firoozkooh branch). </w:t>
      </w:r>
      <w:r w:rsidRPr="00173A2E">
        <w:rPr>
          <w:rFonts w:cs="Arial"/>
          <w:i/>
          <w:iCs/>
          <w:noProof/>
          <w:szCs w:val="24"/>
        </w:rPr>
        <w:t>Interdisciplinary Journal of Research in Business</w:t>
      </w:r>
      <w:r w:rsidRPr="00173A2E">
        <w:rPr>
          <w:rFonts w:cs="Arial"/>
          <w:noProof/>
          <w:szCs w:val="24"/>
        </w:rPr>
        <w:t xml:space="preserve">, </w:t>
      </w:r>
      <w:r w:rsidRPr="00173A2E">
        <w:rPr>
          <w:rFonts w:cs="Arial"/>
          <w:i/>
          <w:iCs/>
          <w:noProof/>
          <w:szCs w:val="24"/>
        </w:rPr>
        <w:t>1</w:t>
      </w:r>
      <w:r w:rsidRPr="00173A2E">
        <w:rPr>
          <w:rFonts w:cs="Arial"/>
          <w:noProof/>
          <w:szCs w:val="24"/>
        </w:rPr>
        <w:t>(9), 38–46.</w:t>
      </w:r>
    </w:p>
    <w:p w14:paraId="75CB8F9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Khoo, S., Ha, H., &amp; McGregor, S. L. T. T. (2017). Service quality and student/customer satisfaction in the private tertiary education sector in Singapore. </w:t>
      </w:r>
      <w:r w:rsidRPr="00173A2E">
        <w:rPr>
          <w:rFonts w:cs="Arial"/>
          <w:i/>
          <w:iCs/>
          <w:noProof/>
          <w:szCs w:val="24"/>
        </w:rPr>
        <w:t>International Journal of Educational Management</w:t>
      </w:r>
      <w:r w:rsidRPr="00173A2E">
        <w:rPr>
          <w:rFonts w:cs="Arial"/>
          <w:noProof/>
          <w:szCs w:val="24"/>
        </w:rPr>
        <w:t xml:space="preserve">, </w:t>
      </w:r>
      <w:r w:rsidRPr="00173A2E">
        <w:rPr>
          <w:rFonts w:cs="Arial"/>
          <w:i/>
          <w:iCs/>
          <w:noProof/>
          <w:szCs w:val="24"/>
        </w:rPr>
        <w:t>31</w:t>
      </w:r>
      <w:r w:rsidRPr="00173A2E">
        <w:rPr>
          <w:rFonts w:cs="Arial"/>
          <w:noProof/>
          <w:szCs w:val="24"/>
        </w:rPr>
        <w:t>(4), 430–444. https://doi.org/10.1108/IJEM-09-2015-0121</w:t>
      </w:r>
    </w:p>
    <w:p w14:paraId="1D50252B"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Kieraciński, P. (2020). Habilitacja fakultatywna? </w:t>
      </w:r>
      <w:r w:rsidRPr="00173A2E">
        <w:rPr>
          <w:rFonts w:cs="Arial"/>
          <w:i/>
          <w:iCs/>
          <w:noProof/>
          <w:szCs w:val="24"/>
        </w:rPr>
        <w:t>Forum Akademickie</w:t>
      </w:r>
      <w:r w:rsidRPr="00173A2E">
        <w:rPr>
          <w:rFonts w:cs="Arial"/>
          <w:noProof/>
          <w:szCs w:val="24"/>
        </w:rPr>
        <w:t xml:space="preserve">, </w:t>
      </w:r>
      <w:r w:rsidRPr="00173A2E">
        <w:rPr>
          <w:rFonts w:cs="Arial"/>
          <w:i/>
          <w:iCs/>
          <w:noProof/>
          <w:szCs w:val="24"/>
        </w:rPr>
        <w:t>4</w:t>
      </w:r>
      <w:r w:rsidRPr="00173A2E">
        <w:rPr>
          <w:rFonts w:cs="Arial"/>
          <w:noProof/>
          <w:szCs w:val="24"/>
        </w:rPr>
        <w:t>. https://miesiecznik.forumakademickie.pl/czasopisma/fa-04-2020/habilitacja-fakultatywna</w:t>
      </w:r>
    </w:p>
    <w:p w14:paraId="26AE949A"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Kim, T. (2009). Shifting patterns of transnational academic mobility: A comparative and historical approach. </w:t>
      </w:r>
      <w:r w:rsidRPr="00173A2E">
        <w:rPr>
          <w:rFonts w:cs="Arial"/>
          <w:i/>
          <w:iCs/>
          <w:noProof/>
          <w:szCs w:val="24"/>
        </w:rPr>
        <w:t>Comparative Education</w:t>
      </w:r>
      <w:r w:rsidRPr="00173A2E">
        <w:rPr>
          <w:rFonts w:cs="Arial"/>
          <w:noProof/>
          <w:szCs w:val="24"/>
        </w:rPr>
        <w:t xml:space="preserve">, </w:t>
      </w:r>
      <w:r w:rsidRPr="00173A2E">
        <w:rPr>
          <w:rFonts w:cs="Arial"/>
          <w:i/>
          <w:iCs/>
          <w:noProof/>
          <w:szCs w:val="24"/>
        </w:rPr>
        <w:t>45</w:t>
      </w:r>
      <w:r w:rsidRPr="00173A2E">
        <w:rPr>
          <w:rFonts w:cs="Arial"/>
          <w:noProof/>
          <w:szCs w:val="24"/>
        </w:rPr>
        <w:t>(3), 387–403. https://doi.org/10.1080/03050060903184957</w:t>
      </w:r>
    </w:p>
    <w:p w14:paraId="12879158"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lastRenderedPageBreak/>
        <w:t xml:space="preserve">Koch, J. V. (2003). TQM: why is its impact in higher education so small? </w:t>
      </w:r>
      <w:r w:rsidRPr="00173A2E">
        <w:rPr>
          <w:rFonts w:cs="Arial"/>
          <w:i/>
          <w:iCs/>
          <w:noProof/>
          <w:szCs w:val="24"/>
        </w:rPr>
        <w:t>The TQM Magazine</w:t>
      </w:r>
      <w:r w:rsidRPr="00173A2E">
        <w:rPr>
          <w:rFonts w:cs="Arial"/>
          <w:noProof/>
          <w:szCs w:val="24"/>
        </w:rPr>
        <w:t xml:space="preserve">, </w:t>
      </w:r>
      <w:r w:rsidRPr="00173A2E">
        <w:rPr>
          <w:rFonts w:cs="Arial"/>
          <w:i/>
          <w:iCs/>
          <w:noProof/>
          <w:szCs w:val="24"/>
        </w:rPr>
        <w:t>15</w:t>
      </w:r>
      <w:r w:rsidRPr="00173A2E">
        <w:rPr>
          <w:rFonts w:cs="Arial"/>
          <w:noProof/>
          <w:szCs w:val="24"/>
        </w:rPr>
        <w:t>(5), 325–333. https://doi.org/10.1108/09544780310487721</w:t>
      </w:r>
    </w:p>
    <w:p w14:paraId="75DF95B0"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Kola, A. M., &amp; Leja, K. (2017). The Third Sector in the Universities’ Third Mission. W Ł. Sułkowski (Red.), </w:t>
      </w:r>
      <w:r w:rsidRPr="00173A2E">
        <w:rPr>
          <w:rFonts w:cs="Arial"/>
          <w:i/>
          <w:iCs/>
          <w:noProof/>
          <w:szCs w:val="24"/>
        </w:rPr>
        <w:t>New Horizons in Management Sciences</w:t>
      </w:r>
      <w:r w:rsidRPr="00173A2E">
        <w:rPr>
          <w:rFonts w:cs="Arial"/>
          <w:noProof/>
          <w:szCs w:val="24"/>
        </w:rPr>
        <w:t xml:space="preserve"> (ss. 99–125). Peter Lang. https://doi.org/10.3726/b10970</w:t>
      </w:r>
    </w:p>
    <w:p w14:paraId="1D7E6E0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Kolman, R., &amp; Tkaczyk, T. (1996). </w:t>
      </w:r>
      <w:r w:rsidRPr="00173A2E">
        <w:rPr>
          <w:rFonts w:cs="Arial"/>
          <w:i/>
          <w:iCs/>
          <w:noProof/>
          <w:szCs w:val="24"/>
        </w:rPr>
        <w:t>Jakość usług. Poradnik.</w:t>
      </w:r>
      <w:r w:rsidRPr="00173A2E">
        <w:rPr>
          <w:rFonts w:cs="Arial"/>
          <w:noProof/>
          <w:szCs w:val="24"/>
        </w:rPr>
        <w:t xml:space="preserve"> TNOiK.</w:t>
      </w:r>
    </w:p>
    <w:p w14:paraId="165014BB"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Kotler, P., Armstrong, G., Saunders, J., &amp; Wong, V. (2002). </w:t>
      </w:r>
      <w:r w:rsidRPr="00173A2E">
        <w:rPr>
          <w:rFonts w:cs="Arial"/>
          <w:i/>
          <w:iCs/>
          <w:noProof/>
          <w:szCs w:val="24"/>
        </w:rPr>
        <w:t>Marketing. Podręcznik europejski.</w:t>
      </w:r>
      <w:r w:rsidRPr="00173A2E">
        <w:rPr>
          <w:rFonts w:cs="Arial"/>
          <w:noProof/>
          <w:szCs w:val="24"/>
        </w:rPr>
        <w:t xml:space="preserve"> Wydawnictwo PWE.</w:t>
      </w:r>
    </w:p>
    <w:p w14:paraId="19380C0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Kristensen, K., &amp; Eskildsen, J. (2014). Is the NPS a trustworthy performance measure? </w:t>
      </w:r>
      <w:r w:rsidRPr="00173A2E">
        <w:rPr>
          <w:rFonts w:cs="Arial"/>
          <w:i/>
          <w:iCs/>
          <w:noProof/>
          <w:szCs w:val="24"/>
        </w:rPr>
        <w:t>The TQM Journal</w:t>
      </w:r>
      <w:r w:rsidRPr="00173A2E">
        <w:rPr>
          <w:rFonts w:cs="Arial"/>
          <w:noProof/>
          <w:szCs w:val="24"/>
        </w:rPr>
        <w:t xml:space="preserve">, </w:t>
      </w:r>
      <w:r w:rsidRPr="00173A2E">
        <w:rPr>
          <w:rFonts w:cs="Arial"/>
          <w:i/>
          <w:iCs/>
          <w:noProof/>
          <w:szCs w:val="24"/>
        </w:rPr>
        <w:t>26</w:t>
      </w:r>
      <w:r w:rsidRPr="00173A2E">
        <w:rPr>
          <w:rFonts w:cs="Arial"/>
          <w:noProof/>
          <w:szCs w:val="24"/>
        </w:rPr>
        <w:t>(2), 202–214. https://doi.org/10.1108/TQM-03-2011-0021</w:t>
      </w:r>
    </w:p>
    <w:p w14:paraId="1631FD9A"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Krosnick, J. A. (1999). SURVEY RESEARCH. </w:t>
      </w:r>
      <w:r w:rsidRPr="00173A2E">
        <w:rPr>
          <w:rFonts w:cs="Arial"/>
          <w:i/>
          <w:iCs/>
          <w:noProof/>
          <w:szCs w:val="24"/>
        </w:rPr>
        <w:t>Annual Review of Psychology</w:t>
      </w:r>
      <w:r w:rsidRPr="00173A2E">
        <w:rPr>
          <w:rFonts w:cs="Arial"/>
          <w:noProof/>
          <w:szCs w:val="24"/>
        </w:rPr>
        <w:t xml:space="preserve">, </w:t>
      </w:r>
      <w:r w:rsidRPr="00173A2E">
        <w:rPr>
          <w:rFonts w:cs="Arial"/>
          <w:i/>
          <w:iCs/>
          <w:noProof/>
          <w:szCs w:val="24"/>
        </w:rPr>
        <w:t>50</w:t>
      </w:r>
      <w:r w:rsidRPr="00173A2E">
        <w:rPr>
          <w:rFonts w:cs="Arial"/>
          <w:noProof/>
          <w:szCs w:val="24"/>
        </w:rPr>
        <w:t>(1), 537–567. https://doi.org/10.1146/annurev.psych.50.1.537</w:t>
      </w:r>
    </w:p>
    <w:p w14:paraId="16DAB1FF"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Kwiek, M. (2006). The University and the State. </w:t>
      </w:r>
      <w:r w:rsidRPr="00173A2E">
        <w:rPr>
          <w:rFonts w:cs="Arial"/>
          <w:i/>
          <w:iCs/>
          <w:noProof/>
          <w:szCs w:val="24"/>
        </w:rPr>
        <w:t>The Journal of Higher Education</w:t>
      </w:r>
      <w:r w:rsidRPr="00173A2E">
        <w:rPr>
          <w:rFonts w:cs="Arial"/>
          <w:noProof/>
          <w:szCs w:val="24"/>
        </w:rPr>
        <w:t>. https://doi.org/10.2307/1975223</w:t>
      </w:r>
    </w:p>
    <w:p w14:paraId="5EEB4E30"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Kwiek, M. (2015). </w:t>
      </w:r>
      <w:r w:rsidRPr="00173A2E">
        <w:rPr>
          <w:rFonts w:cs="Arial"/>
          <w:i/>
          <w:iCs/>
          <w:noProof/>
          <w:szCs w:val="24"/>
        </w:rPr>
        <w:t>Uniwersytet w dobie przemian. Instytucje i kadra akademicka w warunkach rosnącej konkurencji</w:t>
      </w:r>
      <w:r w:rsidRPr="00173A2E">
        <w:rPr>
          <w:rFonts w:cs="Arial"/>
          <w:noProof/>
          <w:szCs w:val="24"/>
        </w:rPr>
        <w:t xml:space="preserve"> (I). Wydawnictwo Naukowe PWN.</w:t>
      </w:r>
    </w:p>
    <w:p w14:paraId="04237D61"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Kwiek, M. (2017). Wprowadzenie: Reforma szkolnictwa wyższego w Polsce i jej wyzwania. Jak stopniowa dehermetyzacja systemu prowadzi do jego stratyfikacji. </w:t>
      </w:r>
      <w:r w:rsidRPr="00173A2E">
        <w:rPr>
          <w:rFonts w:cs="Arial"/>
          <w:i/>
          <w:iCs/>
          <w:noProof/>
          <w:szCs w:val="24"/>
        </w:rPr>
        <w:t>Nauka i Szkolnictwo Wyższe</w:t>
      </w:r>
      <w:r w:rsidRPr="00173A2E">
        <w:rPr>
          <w:rFonts w:cs="Arial"/>
          <w:noProof/>
          <w:szCs w:val="24"/>
        </w:rPr>
        <w:t xml:space="preserve">, </w:t>
      </w:r>
      <w:r w:rsidRPr="00173A2E">
        <w:rPr>
          <w:rFonts w:cs="Arial"/>
          <w:i/>
          <w:iCs/>
          <w:noProof/>
          <w:szCs w:val="24"/>
        </w:rPr>
        <w:t>2(50)</w:t>
      </w:r>
      <w:r w:rsidRPr="00173A2E">
        <w:rPr>
          <w:rFonts w:cs="Arial"/>
          <w:noProof/>
          <w:szCs w:val="24"/>
        </w:rPr>
        <w:t>, 9–38. https://doi.org/10.14746/nisw.2017.2.0</w:t>
      </w:r>
    </w:p>
    <w:p w14:paraId="608DA1F7"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Kwiek, M. (2019). </w:t>
      </w:r>
      <w:r w:rsidRPr="00173A2E">
        <w:rPr>
          <w:rFonts w:cs="Arial"/>
          <w:i/>
          <w:iCs/>
          <w:noProof/>
          <w:szCs w:val="24"/>
        </w:rPr>
        <w:t>Changing European academics: A comparative study of social stratification, work patterns and research productivity</w:t>
      </w:r>
      <w:r w:rsidRPr="00173A2E">
        <w:rPr>
          <w:rFonts w:cs="Arial"/>
          <w:noProof/>
          <w:szCs w:val="24"/>
        </w:rPr>
        <w:t>. Routledge.</w:t>
      </w:r>
    </w:p>
    <w:p w14:paraId="348B759F"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Kwiek, M., Antonowicz, D., Brdulak, J., Hulicka, M., Jędrzejewski, T., Kowalski, R., Kulczycki, E., Szadkowski, K., Szot, A., &amp; Wolszczak-Derlacz, J. (2016). </w:t>
      </w:r>
      <w:r w:rsidRPr="00173A2E">
        <w:rPr>
          <w:rFonts w:cs="Arial"/>
          <w:i/>
          <w:iCs/>
          <w:noProof/>
          <w:szCs w:val="24"/>
        </w:rPr>
        <w:t>Projekt założeń do ustawy Prawo o szkolnictwie wyższym</w:t>
      </w:r>
      <w:r w:rsidRPr="00173A2E">
        <w:rPr>
          <w:rFonts w:cs="Arial"/>
          <w:noProof/>
          <w:szCs w:val="24"/>
        </w:rPr>
        <w:t>. Uniwersytet im. Adama Mickiewicza w Poznniu. https://repozytorium.amu.edu.pl/bitstream/10593/16175/1/Projekt_zalozen_Kwiek_et_al_2016_Final.pdf</w:t>
      </w:r>
    </w:p>
    <w:p w14:paraId="652C160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Laloux, F. (2015). </w:t>
      </w:r>
      <w:r w:rsidRPr="00173A2E">
        <w:rPr>
          <w:rFonts w:cs="Arial"/>
          <w:i/>
          <w:iCs/>
          <w:noProof/>
          <w:szCs w:val="24"/>
        </w:rPr>
        <w:t>Pracować inaczej</w:t>
      </w:r>
      <w:r w:rsidRPr="00173A2E">
        <w:rPr>
          <w:rFonts w:cs="Arial"/>
          <w:noProof/>
          <w:szCs w:val="24"/>
        </w:rPr>
        <w:t>. Wydawnictwo Studio EMKA.</w:t>
      </w:r>
    </w:p>
    <w:p w14:paraId="6755C60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LeBlanc, G., &amp; Nguyen, N. (1997). Searching for excellence in business education: an exploratory study of customer impressions of service quality. </w:t>
      </w:r>
      <w:r w:rsidRPr="00173A2E">
        <w:rPr>
          <w:rFonts w:cs="Arial"/>
          <w:i/>
          <w:iCs/>
          <w:noProof/>
          <w:szCs w:val="24"/>
        </w:rPr>
        <w:t>International Journal of Educational Management</w:t>
      </w:r>
      <w:r w:rsidRPr="00173A2E">
        <w:rPr>
          <w:rFonts w:cs="Arial"/>
          <w:noProof/>
          <w:szCs w:val="24"/>
        </w:rPr>
        <w:t xml:space="preserve">, </w:t>
      </w:r>
      <w:r w:rsidRPr="00173A2E">
        <w:rPr>
          <w:rFonts w:cs="Arial"/>
          <w:i/>
          <w:iCs/>
          <w:noProof/>
          <w:szCs w:val="24"/>
        </w:rPr>
        <w:t>11</w:t>
      </w:r>
      <w:r w:rsidRPr="00173A2E">
        <w:rPr>
          <w:rFonts w:cs="Arial"/>
          <w:noProof/>
          <w:szCs w:val="24"/>
        </w:rPr>
        <w:t>(2), 72–79. https://doi.org/10.1108/09513549710163961</w:t>
      </w:r>
    </w:p>
    <w:p w14:paraId="609B29A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Leja, K. (2003). </w:t>
      </w:r>
      <w:r w:rsidRPr="00173A2E">
        <w:rPr>
          <w:rFonts w:cs="Arial"/>
          <w:i/>
          <w:iCs/>
          <w:noProof/>
          <w:szCs w:val="24"/>
        </w:rPr>
        <w:t>Instytucja Akademicka. Strategia. Efektywność . Jakość</w:t>
      </w:r>
      <w:r w:rsidRPr="00173A2E">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3B99B21A"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Leja, K. (2011). </w:t>
      </w:r>
      <w:r w:rsidRPr="00173A2E">
        <w:rPr>
          <w:rFonts w:cs="Arial"/>
          <w:i/>
          <w:iCs/>
          <w:noProof/>
          <w:szCs w:val="24"/>
        </w:rPr>
        <w:t>Koncepcje zarządzania współczesnym uniwersytetem</w:t>
      </w:r>
      <w:r w:rsidRPr="00173A2E">
        <w:rPr>
          <w:rFonts w:cs="Arial"/>
          <w:noProof/>
          <w:szCs w:val="24"/>
        </w:rPr>
        <w:t xml:space="preserve"> (Numer JANUARY 2011). https://doi.org/10.13140/RG.2.1.3539.1529</w:t>
      </w:r>
    </w:p>
    <w:p w14:paraId="12525F6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lastRenderedPageBreak/>
        <w:t xml:space="preserve">Leja, K. (2012). Uczelnia społecznie odpowiedzialna. </w:t>
      </w:r>
      <w:r w:rsidRPr="00173A2E">
        <w:rPr>
          <w:rFonts w:cs="Arial"/>
          <w:i/>
          <w:iCs/>
          <w:noProof/>
          <w:szCs w:val="24"/>
        </w:rPr>
        <w:t>Pomorski Przegląd Gospodarczy</w:t>
      </w:r>
      <w:r w:rsidRPr="00173A2E">
        <w:rPr>
          <w:rFonts w:cs="Arial"/>
          <w:noProof/>
          <w:szCs w:val="24"/>
        </w:rPr>
        <w:t xml:space="preserve">, </w:t>
      </w:r>
      <w:r w:rsidRPr="00173A2E">
        <w:rPr>
          <w:rFonts w:cs="Arial"/>
          <w:i/>
          <w:iCs/>
          <w:noProof/>
          <w:szCs w:val="24"/>
        </w:rPr>
        <w:t>4</w:t>
      </w:r>
      <w:r w:rsidRPr="00173A2E">
        <w:rPr>
          <w:rFonts w:cs="Arial"/>
          <w:noProof/>
          <w:szCs w:val="24"/>
        </w:rPr>
        <w:t>, 47–49. https://ppg.ibngr.pl/pomorski-przeglad-gospodarczy/uczelnia-spolecznie-odpowiedzialna</w:t>
      </w:r>
    </w:p>
    <w:p w14:paraId="7D227842"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Leja, K. (2019). </w:t>
      </w:r>
      <w:r w:rsidRPr="00173A2E">
        <w:rPr>
          <w:rFonts w:cs="Arial"/>
          <w:i/>
          <w:iCs/>
          <w:noProof/>
          <w:szCs w:val="24"/>
        </w:rPr>
        <w:t>Misja społecznie odpowiedzialnego uniwersytetu</w:t>
      </w:r>
      <w:r w:rsidRPr="00173A2E">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E6C82A0"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Levy, A. (1986). Second-order planned change: Definition and conceptualization. </w:t>
      </w:r>
      <w:r w:rsidRPr="00173A2E">
        <w:rPr>
          <w:rFonts w:cs="Arial"/>
          <w:i/>
          <w:iCs/>
          <w:noProof/>
          <w:szCs w:val="24"/>
        </w:rPr>
        <w:t>Organizational Dynamics</w:t>
      </w:r>
      <w:r w:rsidRPr="00173A2E">
        <w:rPr>
          <w:rFonts w:cs="Arial"/>
          <w:noProof/>
          <w:szCs w:val="24"/>
        </w:rPr>
        <w:t xml:space="preserve">, </w:t>
      </w:r>
      <w:r w:rsidRPr="00173A2E">
        <w:rPr>
          <w:rFonts w:cs="Arial"/>
          <w:i/>
          <w:iCs/>
          <w:noProof/>
          <w:szCs w:val="24"/>
        </w:rPr>
        <w:t>15</w:t>
      </w:r>
      <w:r w:rsidRPr="00173A2E">
        <w:rPr>
          <w:rFonts w:cs="Arial"/>
          <w:noProof/>
          <w:szCs w:val="24"/>
        </w:rPr>
        <w:t>(1), 5–23. https://doi.org/10.1016/0090-2616(86)90022-7</w:t>
      </w:r>
    </w:p>
    <w:p w14:paraId="13DBF757"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Lewandowski, K., &amp; Zieliński, G. (2012). Determinanty percepcji jakości usług edukacyjnych w perspektywie grup interesariuszy. </w:t>
      </w:r>
      <w:r w:rsidRPr="00173A2E">
        <w:rPr>
          <w:rFonts w:cs="Arial"/>
          <w:i/>
          <w:iCs/>
          <w:noProof/>
          <w:szCs w:val="24"/>
        </w:rPr>
        <w:t>Zarządzanie i Finanse</w:t>
      </w:r>
      <w:r w:rsidRPr="00173A2E">
        <w:rPr>
          <w:rFonts w:cs="Arial"/>
          <w:noProof/>
          <w:szCs w:val="24"/>
        </w:rPr>
        <w:t xml:space="preserve">, </w:t>
      </w:r>
      <w:r w:rsidRPr="00173A2E">
        <w:rPr>
          <w:rFonts w:cs="Arial"/>
          <w:i/>
          <w:iCs/>
          <w:noProof/>
          <w:szCs w:val="24"/>
        </w:rPr>
        <w:t>3</w:t>
      </w:r>
      <w:r w:rsidRPr="00173A2E">
        <w:rPr>
          <w:rFonts w:cs="Arial"/>
          <w:noProof/>
          <w:szCs w:val="24"/>
        </w:rPr>
        <w:t>(3), 42–54.</w:t>
      </w:r>
    </w:p>
    <w:p w14:paraId="78AC7575"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Likert, R. (1932). Technique for the Measurement of Attitudes. </w:t>
      </w:r>
      <w:r w:rsidRPr="00173A2E">
        <w:rPr>
          <w:rFonts w:cs="Arial"/>
          <w:i/>
          <w:iCs/>
          <w:noProof/>
          <w:szCs w:val="24"/>
        </w:rPr>
        <w:t>Archives of Psychology</w:t>
      </w:r>
      <w:r w:rsidRPr="00173A2E">
        <w:rPr>
          <w:rFonts w:cs="Arial"/>
          <w:noProof/>
          <w:szCs w:val="24"/>
        </w:rPr>
        <w:t xml:space="preserve">, </w:t>
      </w:r>
      <w:r w:rsidRPr="00173A2E">
        <w:rPr>
          <w:rFonts w:cs="Arial"/>
          <w:i/>
          <w:iCs/>
          <w:noProof/>
          <w:szCs w:val="24"/>
        </w:rPr>
        <w:t>22</w:t>
      </w:r>
      <w:r w:rsidRPr="00173A2E">
        <w:rPr>
          <w:rFonts w:cs="Arial"/>
          <w:noProof/>
          <w:szCs w:val="24"/>
        </w:rPr>
        <w:t>(140).</w:t>
      </w:r>
    </w:p>
    <w:p w14:paraId="0B22F3D5"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Linderman, K., Schroeder, R. G., Zaheer, S., &amp; Choo, A. S. (2003). Six Sigma: a goal-theoretic perspective. </w:t>
      </w:r>
      <w:r w:rsidRPr="00173A2E">
        <w:rPr>
          <w:rFonts w:cs="Arial"/>
          <w:i/>
          <w:iCs/>
          <w:noProof/>
          <w:szCs w:val="24"/>
        </w:rPr>
        <w:t>Journal of Operations Management</w:t>
      </w:r>
      <w:r w:rsidRPr="00173A2E">
        <w:rPr>
          <w:rFonts w:cs="Arial"/>
          <w:noProof/>
          <w:szCs w:val="24"/>
        </w:rPr>
        <w:t xml:space="preserve">, </w:t>
      </w:r>
      <w:r w:rsidRPr="00173A2E">
        <w:rPr>
          <w:rFonts w:cs="Arial"/>
          <w:i/>
          <w:iCs/>
          <w:noProof/>
          <w:szCs w:val="24"/>
        </w:rPr>
        <w:t>21</w:t>
      </w:r>
      <w:r w:rsidRPr="00173A2E">
        <w:rPr>
          <w:rFonts w:cs="Arial"/>
          <w:noProof/>
          <w:szCs w:val="24"/>
        </w:rPr>
        <w:t>(2), 193–203. https://doi.org/10.1016/S0272-6963(02)00087-6</w:t>
      </w:r>
    </w:p>
    <w:p w14:paraId="56F0DC43"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Lisowska, A., &amp; Ziemiński, Ł. (2012). Zarządzanie jakością w urzędach administracji publicznej. </w:t>
      </w:r>
      <w:r w:rsidRPr="00173A2E">
        <w:rPr>
          <w:rFonts w:cs="Arial"/>
          <w:i/>
          <w:iCs/>
          <w:noProof/>
          <w:szCs w:val="24"/>
        </w:rPr>
        <w:t>Zeszyty Naukowe Uniwersytetu Przyrodniczo-Humanistycznego w Siedlcach</w:t>
      </w:r>
      <w:r w:rsidRPr="00173A2E">
        <w:rPr>
          <w:rFonts w:cs="Arial"/>
          <w:noProof/>
          <w:szCs w:val="24"/>
        </w:rPr>
        <w:t xml:space="preserve">, </w:t>
      </w:r>
      <w:r w:rsidRPr="00173A2E">
        <w:rPr>
          <w:rFonts w:cs="Arial"/>
          <w:i/>
          <w:iCs/>
          <w:noProof/>
          <w:szCs w:val="24"/>
        </w:rPr>
        <w:t>95</w:t>
      </w:r>
      <w:r w:rsidRPr="00173A2E">
        <w:rPr>
          <w:rFonts w:cs="Arial"/>
          <w:noProof/>
          <w:szCs w:val="24"/>
        </w:rPr>
        <w:t>, 302–322.</w:t>
      </w:r>
    </w:p>
    <w:p w14:paraId="713EE4C8"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Liu, Y., Ren, Y., Zhang, M., Wei, K., &amp; Hao, L. (2023). Solenoid valves quality improvement based on Six Sigma management. </w:t>
      </w:r>
      <w:r w:rsidRPr="00173A2E">
        <w:rPr>
          <w:rFonts w:cs="Arial"/>
          <w:i/>
          <w:iCs/>
          <w:noProof/>
          <w:szCs w:val="24"/>
        </w:rPr>
        <w:t>International Journal of Lean Six Sigma</w:t>
      </w:r>
      <w:r w:rsidRPr="00173A2E">
        <w:rPr>
          <w:rFonts w:cs="Arial"/>
          <w:noProof/>
          <w:szCs w:val="24"/>
        </w:rPr>
        <w:t xml:space="preserve">, </w:t>
      </w:r>
      <w:r w:rsidRPr="00173A2E">
        <w:rPr>
          <w:rFonts w:cs="Arial"/>
          <w:i/>
          <w:iCs/>
          <w:noProof/>
          <w:szCs w:val="24"/>
        </w:rPr>
        <w:t>14</w:t>
      </w:r>
      <w:r w:rsidRPr="00173A2E">
        <w:rPr>
          <w:rFonts w:cs="Arial"/>
          <w:noProof/>
          <w:szCs w:val="24"/>
        </w:rPr>
        <w:t>(1), 72–93. https://doi.org/10.1108/IJLSS-08-2021-0140</w:t>
      </w:r>
    </w:p>
    <w:p w14:paraId="14DBC2D2"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Lozano-Ros, R. (2003). </w:t>
      </w:r>
      <w:r w:rsidRPr="00173A2E">
        <w:rPr>
          <w:rFonts w:cs="Arial"/>
          <w:i/>
          <w:iCs/>
          <w:noProof/>
          <w:szCs w:val="24"/>
        </w:rPr>
        <w:t>Sustainable development in higher education. Incorporation, assessment and reporting of sustainable development in higher education institutions.</w:t>
      </w:r>
      <w:r w:rsidRPr="00173A2E">
        <w:rPr>
          <w:rFonts w:cs="Arial"/>
          <w:noProof/>
          <w:szCs w:val="24"/>
        </w:rPr>
        <w:t xml:space="preserve"> [Lund University]. https://lup.lub.lu.se/luur/download?func=downloadFile&amp;recordOId=1325193&amp;fileOId=1325194</w:t>
      </w:r>
    </w:p>
    <w:p w14:paraId="4DCDB6FF"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Lozano, R. (2006). Incorporation and institutionalization of SD into universities: breaking through barriers to change. </w:t>
      </w:r>
      <w:r w:rsidRPr="00173A2E">
        <w:rPr>
          <w:rFonts w:cs="Arial"/>
          <w:i/>
          <w:iCs/>
          <w:noProof/>
          <w:szCs w:val="24"/>
        </w:rPr>
        <w:t>Journal of Cleaner Production</w:t>
      </w:r>
      <w:r w:rsidRPr="00173A2E">
        <w:rPr>
          <w:rFonts w:cs="Arial"/>
          <w:noProof/>
          <w:szCs w:val="24"/>
        </w:rPr>
        <w:t xml:space="preserve">, </w:t>
      </w:r>
      <w:r w:rsidRPr="00173A2E">
        <w:rPr>
          <w:rFonts w:cs="Arial"/>
          <w:i/>
          <w:iCs/>
          <w:noProof/>
          <w:szCs w:val="24"/>
        </w:rPr>
        <w:t>14</w:t>
      </w:r>
      <w:r w:rsidRPr="00173A2E">
        <w:rPr>
          <w:rFonts w:cs="Arial"/>
          <w:noProof/>
          <w:szCs w:val="24"/>
        </w:rPr>
        <w:t>(9–11), 787–796. https://doi.org/10.1016/j.jclepro.2005.12.010</w:t>
      </w:r>
    </w:p>
    <w:p w14:paraId="67F24421"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Mainardes, E. W., Alves, H., &amp; Raposo, M. (2012). A model for stakeholder classification and stakeholder relationships. </w:t>
      </w:r>
      <w:r w:rsidRPr="00173A2E">
        <w:rPr>
          <w:rFonts w:cs="Arial"/>
          <w:i/>
          <w:iCs/>
          <w:noProof/>
          <w:szCs w:val="24"/>
        </w:rPr>
        <w:t>MANAGEMENT DECISION</w:t>
      </w:r>
      <w:r w:rsidRPr="00173A2E">
        <w:rPr>
          <w:rFonts w:cs="Arial"/>
          <w:noProof/>
          <w:szCs w:val="24"/>
        </w:rPr>
        <w:t xml:space="preserve">, </w:t>
      </w:r>
      <w:r w:rsidRPr="00173A2E">
        <w:rPr>
          <w:rFonts w:cs="Arial"/>
          <w:i/>
          <w:iCs/>
          <w:noProof/>
          <w:szCs w:val="24"/>
        </w:rPr>
        <w:t>50</w:t>
      </w:r>
      <w:r w:rsidRPr="00173A2E">
        <w:rPr>
          <w:rFonts w:cs="Arial"/>
          <w:noProof/>
          <w:szCs w:val="24"/>
        </w:rPr>
        <w:t>(10), 1861–1879. https://doi.org/10.1108/00251741211279648</w:t>
      </w:r>
    </w:p>
    <w:p w14:paraId="542C8A9E"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Marginson, S. (2006). Dynamics of National and Global Competition in Higher Education. </w:t>
      </w:r>
      <w:r w:rsidRPr="00173A2E">
        <w:rPr>
          <w:rFonts w:cs="Arial"/>
          <w:i/>
          <w:iCs/>
          <w:noProof/>
          <w:szCs w:val="24"/>
        </w:rPr>
        <w:t>Higher Education</w:t>
      </w:r>
      <w:r w:rsidRPr="00173A2E">
        <w:rPr>
          <w:rFonts w:cs="Arial"/>
          <w:noProof/>
          <w:szCs w:val="24"/>
        </w:rPr>
        <w:t xml:space="preserve">, </w:t>
      </w:r>
      <w:r w:rsidRPr="00173A2E">
        <w:rPr>
          <w:rFonts w:cs="Arial"/>
          <w:i/>
          <w:iCs/>
          <w:noProof/>
          <w:szCs w:val="24"/>
        </w:rPr>
        <w:t>52</w:t>
      </w:r>
      <w:r w:rsidRPr="00173A2E">
        <w:rPr>
          <w:rFonts w:cs="Arial"/>
          <w:noProof/>
          <w:szCs w:val="24"/>
        </w:rPr>
        <w:t>(1), 1–39. https://doi.org/10.1007/s10734-004-7649-x</w:t>
      </w:r>
    </w:p>
    <w:p w14:paraId="4BCEA710"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Martin, J. B., &amp; Reynolds, T. P. (2002). Academic-industrial relationships: Opportunities and pitfalls. </w:t>
      </w:r>
      <w:r w:rsidRPr="00173A2E">
        <w:rPr>
          <w:rFonts w:cs="Arial"/>
          <w:i/>
          <w:iCs/>
          <w:noProof/>
          <w:szCs w:val="24"/>
        </w:rPr>
        <w:t>Science and Engineering Ethics</w:t>
      </w:r>
      <w:r w:rsidRPr="00173A2E">
        <w:rPr>
          <w:rFonts w:cs="Arial"/>
          <w:noProof/>
          <w:szCs w:val="24"/>
        </w:rPr>
        <w:t xml:space="preserve">, </w:t>
      </w:r>
      <w:r w:rsidRPr="00173A2E">
        <w:rPr>
          <w:rFonts w:cs="Arial"/>
          <w:i/>
          <w:iCs/>
          <w:noProof/>
          <w:szCs w:val="24"/>
        </w:rPr>
        <w:t>8</w:t>
      </w:r>
      <w:r w:rsidRPr="00173A2E">
        <w:rPr>
          <w:rFonts w:cs="Arial"/>
          <w:noProof/>
          <w:szCs w:val="24"/>
        </w:rPr>
        <w:t>(3), 443–454. https://doi.org/10.1007/s11948-002-0066-6</w:t>
      </w:r>
    </w:p>
    <w:p w14:paraId="51EBFE95"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Matzat, U., Snijders, C., &amp; van der Horst, W. (2009). Effects of different types of progress indicators on drop-out rates in web surveys. </w:t>
      </w:r>
      <w:r w:rsidRPr="00173A2E">
        <w:rPr>
          <w:rFonts w:cs="Arial"/>
          <w:i/>
          <w:iCs/>
          <w:noProof/>
          <w:szCs w:val="24"/>
        </w:rPr>
        <w:t>Social Psychology</w:t>
      </w:r>
      <w:r w:rsidRPr="00173A2E">
        <w:rPr>
          <w:rFonts w:cs="Arial"/>
          <w:noProof/>
          <w:szCs w:val="24"/>
        </w:rPr>
        <w:t xml:space="preserve">, </w:t>
      </w:r>
      <w:r w:rsidRPr="00173A2E">
        <w:rPr>
          <w:rFonts w:cs="Arial"/>
          <w:i/>
          <w:iCs/>
          <w:noProof/>
          <w:szCs w:val="24"/>
        </w:rPr>
        <w:t>40</w:t>
      </w:r>
      <w:r w:rsidRPr="00173A2E">
        <w:rPr>
          <w:rFonts w:cs="Arial"/>
          <w:noProof/>
          <w:szCs w:val="24"/>
        </w:rPr>
        <w:t>(1), 43.</w:t>
      </w:r>
    </w:p>
    <w:p w14:paraId="659277F0"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Mazur, J. (2001). </w:t>
      </w:r>
      <w:r w:rsidRPr="00173A2E">
        <w:rPr>
          <w:rFonts w:cs="Arial"/>
          <w:i/>
          <w:iCs/>
          <w:noProof/>
          <w:szCs w:val="24"/>
        </w:rPr>
        <w:t>Zarządzanie marketingiem usług</w:t>
      </w:r>
      <w:r w:rsidRPr="00173A2E">
        <w:rPr>
          <w:rFonts w:cs="Arial"/>
          <w:noProof/>
          <w:szCs w:val="24"/>
        </w:rPr>
        <w:t>. Difin.</w:t>
      </w:r>
    </w:p>
    <w:p w14:paraId="3F101BE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MEiN. (2023a). </w:t>
      </w:r>
      <w:r w:rsidRPr="00173A2E">
        <w:rPr>
          <w:rFonts w:cs="Arial"/>
          <w:i/>
          <w:iCs/>
          <w:noProof/>
          <w:szCs w:val="24"/>
        </w:rPr>
        <w:t>Ekonomiczne Losy Absolwentów</w:t>
      </w:r>
      <w:r w:rsidRPr="00173A2E">
        <w:rPr>
          <w:rFonts w:cs="Arial"/>
          <w:noProof/>
          <w:szCs w:val="24"/>
        </w:rPr>
        <w:t>. https://www.gov.pl/web/edukacja-i-</w:t>
      </w:r>
      <w:r w:rsidRPr="00173A2E">
        <w:rPr>
          <w:rFonts w:cs="Arial"/>
          <w:noProof/>
          <w:szCs w:val="24"/>
        </w:rPr>
        <w:lastRenderedPageBreak/>
        <w:t>nauka/ekonomiczne-losy-absolwentow</w:t>
      </w:r>
    </w:p>
    <w:p w14:paraId="680B9ECC"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MEiN. (2023b). </w:t>
      </w:r>
      <w:r w:rsidRPr="00173A2E">
        <w:rPr>
          <w:rFonts w:cs="Arial"/>
          <w:i/>
          <w:iCs/>
          <w:noProof/>
          <w:szCs w:val="24"/>
        </w:rPr>
        <w:t>Konstytucja dla Nauki</w:t>
      </w:r>
      <w:r w:rsidRPr="00173A2E">
        <w:rPr>
          <w:rFonts w:cs="Arial"/>
          <w:noProof/>
          <w:szCs w:val="24"/>
        </w:rPr>
        <w:t>. Serwis Rzeczypospolitej Polskiej. https://www.gov.pl/web/edukacja-i-nauka/konstytucja-dla-nauki-2</w:t>
      </w:r>
    </w:p>
    <w:p w14:paraId="20D7DA31"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Merton, R. K. (1968). The Matthew Effect in Science: The reward and communication systems of science are considered. </w:t>
      </w:r>
      <w:r w:rsidRPr="00173A2E">
        <w:rPr>
          <w:rFonts w:cs="Arial"/>
          <w:i/>
          <w:iCs/>
          <w:noProof/>
          <w:szCs w:val="24"/>
        </w:rPr>
        <w:t>Science</w:t>
      </w:r>
      <w:r w:rsidRPr="00173A2E">
        <w:rPr>
          <w:rFonts w:cs="Arial"/>
          <w:noProof/>
          <w:szCs w:val="24"/>
        </w:rPr>
        <w:t xml:space="preserve">, </w:t>
      </w:r>
      <w:r w:rsidRPr="00173A2E">
        <w:rPr>
          <w:rFonts w:cs="Arial"/>
          <w:i/>
          <w:iCs/>
          <w:noProof/>
          <w:szCs w:val="24"/>
        </w:rPr>
        <w:t>159</w:t>
      </w:r>
      <w:r w:rsidRPr="00173A2E">
        <w:rPr>
          <w:rFonts w:cs="Arial"/>
          <w:noProof/>
          <w:szCs w:val="24"/>
        </w:rPr>
        <w:t>(3810), 56–63. https://doi.org/10.1126/science.159.3810.56</w:t>
      </w:r>
    </w:p>
    <w:p w14:paraId="13DA5ABA"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i/>
          <w:iCs/>
          <w:noProof/>
          <w:szCs w:val="24"/>
        </w:rPr>
        <w:t>Methodology of Round University Ranking 2020</w:t>
      </w:r>
      <w:r w:rsidRPr="00173A2E">
        <w:rPr>
          <w:rFonts w:cs="Arial"/>
          <w:noProof/>
          <w:szCs w:val="24"/>
        </w:rPr>
        <w:t>. (2020). https://roundranking.com/methodology/methodology.html</w:t>
      </w:r>
    </w:p>
    <w:p w14:paraId="3AD74BA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i/>
          <w:iCs/>
          <w:noProof/>
          <w:szCs w:val="24"/>
        </w:rPr>
        <w:t>Metodologia Rankingu Szkół Wyższych Perspektywy 2020</w:t>
      </w:r>
      <w:r w:rsidRPr="00173A2E">
        <w:rPr>
          <w:rFonts w:cs="Arial"/>
          <w:noProof/>
          <w:szCs w:val="24"/>
        </w:rPr>
        <w:t>. (2020, luty 23). http://ranking.perspektywy.pl/2020/article/metodologia-rankingu-uczelni-akademickich</w:t>
      </w:r>
    </w:p>
    <w:p w14:paraId="707DA3A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Ministerstwo Nauki i Szkolnictwa Wyższego, &amp; MNiSW. (2019). </w:t>
      </w:r>
      <w:r w:rsidRPr="00173A2E">
        <w:rPr>
          <w:rFonts w:cs="Arial"/>
          <w:i/>
          <w:iCs/>
          <w:noProof/>
          <w:szCs w:val="24"/>
        </w:rPr>
        <w:t>Przewodnik po systemie szkolnictwa wyższego i nauki</w:t>
      </w:r>
      <w:r w:rsidRPr="00173A2E">
        <w:rPr>
          <w:rFonts w:cs="Arial"/>
          <w:noProof/>
          <w:szCs w:val="24"/>
        </w:rPr>
        <w:t>. https://konstytucjadlanauki.gov.pl/content/uploads/2019/02/przewodnik-po-reformie-wydanie-i-poprawione-marzec-2019.pdf</w:t>
      </w:r>
    </w:p>
    <w:p w14:paraId="1EFC05AD"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Mitchell, R. K., Agle, B. R., &amp; Wood, D. J. (1997). Towards a theory of stakeholder identification and Salience: Defining the Principle of Who and What Really Counts. </w:t>
      </w:r>
      <w:r w:rsidRPr="00173A2E">
        <w:rPr>
          <w:rFonts w:cs="Arial"/>
          <w:i/>
          <w:iCs/>
          <w:noProof/>
          <w:szCs w:val="24"/>
        </w:rPr>
        <w:t>Academy of Management</w:t>
      </w:r>
      <w:r w:rsidRPr="00173A2E">
        <w:rPr>
          <w:rFonts w:cs="Arial"/>
          <w:noProof/>
          <w:szCs w:val="24"/>
        </w:rPr>
        <w:t xml:space="preserve">, </w:t>
      </w:r>
      <w:r w:rsidRPr="00173A2E">
        <w:rPr>
          <w:rFonts w:cs="Arial"/>
          <w:i/>
          <w:iCs/>
          <w:noProof/>
          <w:szCs w:val="24"/>
        </w:rPr>
        <w:t>22</w:t>
      </w:r>
      <w:r w:rsidRPr="00173A2E">
        <w:rPr>
          <w:rFonts w:cs="Arial"/>
          <w:noProof/>
          <w:szCs w:val="24"/>
        </w:rPr>
        <w:t>(4), 853–886.</w:t>
      </w:r>
    </w:p>
    <w:p w14:paraId="457286C1"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MNiSW. (2013). </w:t>
      </w:r>
      <w:r w:rsidRPr="00173A2E">
        <w:rPr>
          <w:rFonts w:cs="Arial"/>
          <w:i/>
          <w:iCs/>
          <w:noProof/>
          <w:szCs w:val="24"/>
        </w:rPr>
        <w:t>Szkolnictwo wyższe w polsce 2013</w:t>
      </w:r>
      <w:r w:rsidRPr="00173A2E">
        <w:rPr>
          <w:rFonts w:cs="Arial"/>
          <w:noProof/>
          <w:szCs w:val="24"/>
        </w:rPr>
        <w:t>.</w:t>
      </w:r>
    </w:p>
    <w:p w14:paraId="55A869D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MNiSW. (2019a). </w:t>
      </w:r>
      <w:r w:rsidRPr="00173A2E">
        <w:rPr>
          <w:rFonts w:cs="Arial"/>
          <w:i/>
          <w:iCs/>
          <w:noProof/>
          <w:szCs w:val="24"/>
        </w:rPr>
        <w:t>Finansowanie uczelni w świetle przepisów Ustawy 2.0</w:t>
      </w:r>
      <w:r w:rsidRPr="00173A2E">
        <w:rPr>
          <w:rFonts w:cs="Arial"/>
          <w:noProof/>
          <w:szCs w:val="24"/>
        </w:rPr>
        <w:t>.</w:t>
      </w:r>
    </w:p>
    <w:p w14:paraId="38F11AC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MNiSW. (2019b). Konstytucja dla Nauki. Prawo o szkolnictwie wyższym i nauce - komentarz. W </w:t>
      </w:r>
      <w:r w:rsidRPr="00173A2E">
        <w:rPr>
          <w:rFonts w:cs="Arial"/>
          <w:i/>
          <w:iCs/>
          <w:noProof/>
          <w:szCs w:val="24"/>
        </w:rPr>
        <w:t>Prawo o szkolnictwie wyższym i nauce. komentarz</w:t>
      </w:r>
      <w:r w:rsidRPr="00173A2E">
        <w:rPr>
          <w:rFonts w:cs="Arial"/>
          <w:noProof/>
          <w:szCs w:val="24"/>
        </w:rPr>
        <w:t xml:space="preserve"> (Numer 7).</w:t>
      </w:r>
    </w:p>
    <w:p w14:paraId="149CE437"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Moroń, D. (2016). Wpływ przemian demograficznych na szkolnictwo wyższe w Polsce. </w:t>
      </w:r>
      <w:r w:rsidRPr="00173A2E">
        <w:rPr>
          <w:rFonts w:cs="Arial"/>
          <w:i/>
          <w:iCs/>
          <w:noProof/>
          <w:szCs w:val="24"/>
        </w:rPr>
        <w:t>Studia Ekonomiczne. Zeszyty Naukowe Uniwersytetu Ekonomicznego w Katowicach</w:t>
      </w:r>
      <w:r w:rsidRPr="00173A2E">
        <w:rPr>
          <w:rFonts w:cs="Arial"/>
          <w:noProof/>
          <w:szCs w:val="24"/>
        </w:rPr>
        <w:t xml:space="preserve">, </w:t>
      </w:r>
      <w:r w:rsidRPr="00173A2E">
        <w:rPr>
          <w:rFonts w:cs="Arial"/>
          <w:i/>
          <w:iCs/>
          <w:noProof/>
          <w:szCs w:val="24"/>
        </w:rPr>
        <w:t>290</w:t>
      </w:r>
      <w:r w:rsidRPr="00173A2E">
        <w:rPr>
          <w:rFonts w:cs="Arial"/>
          <w:noProof/>
          <w:szCs w:val="24"/>
        </w:rPr>
        <w:t>, 107–116.</w:t>
      </w:r>
    </w:p>
    <w:p w14:paraId="61EBD3FE"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Moszyk, K., &amp; Deja, M. (2023). Reduction of exceeding the guaranteed service time for external trucks at the DCT Gdańsk container terminal using a six sigma framework. </w:t>
      </w:r>
      <w:r w:rsidRPr="00173A2E">
        <w:rPr>
          <w:rFonts w:cs="Arial"/>
          <w:i/>
          <w:iCs/>
          <w:noProof/>
          <w:szCs w:val="24"/>
        </w:rPr>
        <w:t>International Journal of Lean Six Sigma</w:t>
      </w:r>
      <w:r w:rsidRPr="00173A2E">
        <w:rPr>
          <w:rFonts w:cs="Arial"/>
          <w:noProof/>
          <w:szCs w:val="24"/>
        </w:rPr>
        <w:t>. https://doi.org/10.1108/IJLSS-05-2022-0100</w:t>
      </w:r>
    </w:p>
    <w:p w14:paraId="2F30921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Mueller, S. L., &amp; Thomas, A. S. (2001). Culture and entrepreneurial potential. </w:t>
      </w:r>
      <w:r w:rsidRPr="00173A2E">
        <w:rPr>
          <w:rFonts w:cs="Arial"/>
          <w:i/>
          <w:iCs/>
          <w:noProof/>
          <w:szCs w:val="24"/>
        </w:rPr>
        <w:t>Journal of Business Venturing</w:t>
      </w:r>
      <w:r w:rsidRPr="00173A2E">
        <w:rPr>
          <w:rFonts w:cs="Arial"/>
          <w:noProof/>
          <w:szCs w:val="24"/>
        </w:rPr>
        <w:t xml:space="preserve">, </w:t>
      </w:r>
      <w:r w:rsidRPr="00173A2E">
        <w:rPr>
          <w:rFonts w:cs="Arial"/>
          <w:i/>
          <w:iCs/>
          <w:noProof/>
          <w:szCs w:val="24"/>
        </w:rPr>
        <w:t>16</w:t>
      </w:r>
      <w:r w:rsidRPr="00173A2E">
        <w:rPr>
          <w:rFonts w:cs="Arial"/>
          <w:noProof/>
          <w:szCs w:val="24"/>
        </w:rPr>
        <w:t>(1), 51–75. https://doi.org/10.1016/S0883-9026(99)00039-7</w:t>
      </w:r>
    </w:p>
    <w:p w14:paraId="7561358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Munshi, R. (2019). Higher Education Service Quality Model (HESQUAL) to Improve Service Quality of Higher Education Institutes. </w:t>
      </w:r>
      <w:r w:rsidRPr="00173A2E">
        <w:rPr>
          <w:rFonts w:cs="Arial"/>
          <w:i/>
          <w:iCs/>
          <w:noProof/>
          <w:szCs w:val="24"/>
        </w:rPr>
        <w:t>International Journal of Research in Humanities, Arts and Literature</w:t>
      </w:r>
      <w:r w:rsidRPr="00173A2E">
        <w:rPr>
          <w:rFonts w:cs="Arial"/>
          <w:noProof/>
          <w:szCs w:val="24"/>
        </w:rPr>
        <w:t xml:space="preserve">, </w:t>
      </w:r>
      <w:r w:rsidRPr="00173A2E">
        <w:rPr>
          <w:rFonts w:cs="Arial"/>
          <w:i/>
          <w:iCs/>
          <w:noProof/>
          <w:szCs w:val="24"/>
        </w:rPr>
        <w:t>7</w:t>
      </w:r>
      <w:r w:rsidRPr="00173A2E">
        <w:rPr>
          <w:rFonts w:cs="Arial"/>
          <w:noProof/>
          <w:szCs w:val="24"/>
        </w:rPr>
        <w:t>(1), 181–190.</w:t>
      </w:r>
    </w:p>
    <w:p w14:paraId="2D4F463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i/>
          <w:iCs/>
          <w:noProof/>
          <w:szCs w:val="24"/>
        </w:rPr>
        <w:t>MyPlan College Rankings</w:t>
      </w:r>
      <w:r w:rsidRPr="00173A2E">
        <w:rPr>
          <w:rFonts w:cs="Arial"/>
          <w:noProof/>
          <w:szCs w:val="24"/>
        </w:rPr>
        <w:t>. (2020). https://www.myplan.com/education/colleges/college_rankings_1.php</w:t>
      </w:r>
    </w:p>
    <w:p w14:paraId="5545CBF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Nasim, K., Sikander, A., &amp; Tian, X. (2020). Twenty years of research on total quality management in Higher Education: A systematic literature review. </w:t>
      </w:r>
      <w:r w:rsidRPr="00173A2E">
        <w:rPr>
          <w:rFonts w:cs="Arial"/>
          <w:i/>
          <w:iCs/>
          <w:noProof/>
          <w:szCs w:val="24"/>
        </w:rPr>
        <w:t>Higher Education Quarterly</w:t>
      </w:r>
      <w:r w:rsidRPr="00173A2E">
        <w:rPr>
          <w:rFonts w:cs="Arial"/>
          <w:noProof/>
          <w:szCs w:val="24"/>
        </w:rPr>
        <w:t xml:space="preserve">, </w:t>
      </w:r>
      <w:r w:rsidRPr="00173A2E">
        <w:rPr>
          <w:rFonts w:cs="Arial"/>
          <w:i/>
          <w:iCs/>
          <w:noProof/>
          <w:szCs w:val="24"/>
        </w:rPr>
        <w:t>74</w:t>
      </w:r>
      <w:r w:rsidRPr="00173A2E">
        <w:rPr>
          <w:rFonts w:cs="Arial"/>
          <w:noProof/>
          <w:szCs w:val="24"/>
        </w:rPr>
        <w:t>(1), 75–97. https://doi.org/10.1111/hequ.12227</w:t>
      </w:r>
    </w:p>
    <w:p w14:paraId="71AE21E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Nauka w Polsce - PAP. (2020). </w:t>
      </w:r>
      <w:r w:rsidRPr="00173A2E">
        <w:rPr>
          <w:rFonts w:cs="Arial"/>
          <w:i/>
          <w:iCs/>
          <w:noProof/>
          <w:szCs w:val="24"/>
        </w:rPr>
        <w:t xml:space="preserve">Trzy gdańskie szkoły wyższe utworzyły Związek Uczelni im. Daniela </w:t>
      </w:r>
      <w:r w:rsidRPr="00173A2E">
        <w:rPr>
          <w:rFonts w:cs="Arial"/>
          <w:i/>
          <w:iCs/>
          <w:noProof/>
          <w:szCs w:val="24"/>
        </w:rPr>
        <w:lastRenderedPageBreak/>
        <w:t>Fahrenheita</w:t>
      </w:r>
      <w:r w:rsidRPr="00173A2E">
        <w:rPr>
          <w:rFonts w:cs="Arial"/>
          <w:noProof/>
          <w:szCs w:val="24"/>
        </w:rPr>
        <w:t>. https://naukawpolsce.pap.pl/aktualnosci/news%2C85430%2Ctrzy-gdanskie-szkoly-wyzsze-utworzyly-zwiazek-uczelni-im-daniela-fahrenheita</w:t>
      </w:r>
    </w:p>
    <w:p w14:paraId="4057D26B"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Naukowiec.org. (2023). </w:t>
      </w:r>
      <w:r w:rsidRPr="00173A2E">
        <w:rPr>
          <w:rFonts w:cs="Arial"/>
          <w:i/>
          <w:iCs/>
          <w:noProof/>
          <w:szCs w:val="24"/>
        </w:rPr>
        <w:t>Siła korelacji, klasyfikacja - opis</w:t>
      </w:r>
      <w:r w:rsidRPr="00173A2E">
        <w:rPr>
          <w:rFonts w:cs="Arial"/>
          <w:noProof/>
          <w:szCs w:val="24"/>
        </w:rPr>
        <w:t>. https://www.naukowiec.org/wiedza/statystyka/sila-korelacji--klasyfikacja_512.html</w:t>
      </w:r>
    </w:p>
    <w:p w14:paraId="04302692"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Nazarko, J., Komuda, M., Kuźmicz, K., Szubzda, E., &amp; Urban, J. (2008). </w:t>
      </w:r>
      <w:r w:rsidRPr="00173A2E">
        <w:rPr>
          <w:rFonts w:cs="Arial"/>
          <w:i/>
          <w:iCs/>
          <w:noProof/>
          <w:szCs w:val="24"/>
        </w:rPr>
        <w:t>Metoda DEA w badaniu efektywności instytucji sektora publicznego na przykładzie szkół wyższych</w:t>
      </w:r>
      <w:r w:rsidRPr="00173A2E">
        <w:rPr>
          <w:rFonts w:cs="Arial"/>
          <w:noProof/>
          <w:szCs w:val="24"/>
        </w:rPr>
        <w:t xml:space="preserve">. </w:t>
      </w:r>
      <w:r w:rsidRPr="00173A2E">
        <w:rPr>
          <w:rFonts w:cs="Arial"/>
          <w:i/>
          <w:iCs/>
          <w:noProof/>
          <w:szCs w:val="24"/>
        </w:rPr>
        <w:t>4</w:t>
      </w:r>
      <w:r w:rsidRPr="00173A2E">
        <w:rPr>
          <w:rFonts w:cs="Arial"/>
          <w:noProof/>
          <w:szCs w:val="24"/>
        </w:rPr>
        <w:t>.</w:t>
      </w:r>
    </w:p>
    <w:p w14:paraId="46445E65"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Newby, P. (1999). Culture and quality in higher education. </w:t>
      </w:r>
      <w:r w:rsidRPr="00173A2E">
        <w:rPr>
          <w:rFonts w:cs="Arial"/>
          <w:i/>
          <w:iCs/>
          <w:noProof/>
          <w:szCs w:val="24"/>
        </w:rPr>
        <w:t>Higher Education Policy</w:t>
      </w:r>
      <w:r w:rsidRPr="00173A2E">
        <w:rPr>
          <w:rFonts w:cs="Arial"/>
          <w:noProof/>
          <w:szCs w:val="24"/>
        </w:rPr>
        <w:t xml:space="preserve">, </w:t>
      </w:r>
      <w:r w:rsidRPr="00173A2E">
        <w:rPr>
          <w:rFonts w:cs="Arial"/>
          <w:i/>
          <w:iCs/>
          <w:noProof/>
          <w:szCs w:val="24"/>
        </w:rPr>
        <w:t>12</w:t>
      </w:r>
      <w:r w:rsidRPr="00173A2E">
        <w:rPr>
          <w:rFonts w:cs="Arial"/>
          <w:noProof/>
          <w:szCs w:val="24"/>
        </w:rPr>
        <w:t>(3), 261–275. https://doi.org/10.1016/S0952-8733(99)00014-8</w:t>
      </w:r>
    </w:p>
    <w:p w14:paraId="47E61ABD"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Niankara, I., Muqattash, R., Niankara, A., &amp; Traoret, R. I. (2020). COVID-19 Vaccine Development in a Quadruple Helix Innovation System: Uncovering the Preferences of the Fourth Helix in the UAE. </w:t>
      </w:r>
      <w:r w:rsidRPr="00173A2E">
        <w:rPr>
          <w:rFonts w:cs="Arial"/>
          <w:i/>
          <w:iCs/>
          <w:noProof/>
          <w:szCs w:val="24"/>
        </w:rPr>
        <w:t>Journal of Open Innovation: Technology, Market, and Complexity</w:t>
      </w:r>
      <w:r w:rsidRPr="00173A2E">
        <w:rPr>
          <w:rFonts w:cs="Arial"/>
          <w:noProof/>
          <w:szCs w:val="24"/>
        </w:rPr>
        <w:t xml:space="preserve">, </w:t>
      </w:r>
      <w:r w:rsidRPr="00173A2E">
        <w:rPr>
          <w:rFonts w:cs="Arial"/>
          <w:i/>
          <w:iCs/>
          <w:noProof/>
          <w:szCs w:val="24"/>
        </w:rPr>
        <w:t>6</w:t>
      </w:r>
      <w:r w:rsidRPr="00173A2E">
        <w:rPr>
          <w:rFonts w:cs="Arial"/>
          <w:noProof/>
          <w:szCs w:val="24"/>
        </w:rPr>
        <w:t>(4), 132. https://doi.org/10.3390/joitmc6040132</w:t>
      </w:r>
    </w:p>
    <w:p w14:paraId="619C9A87"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Nita, B. (2016). </w:t>
      </w:r>
      <w:r w:rsidRPr="00173A2E">
        <w:rPr>
          <w:rFonts w:cs="Arial"/>
          <w:i/>
          <w:iCs/>
          <w:noProof/>
          <w:szCs w:val="24"/>
        </w:rPr>
        <w:t>Teoria interesariuszy a informacja sprawozdawcza na przykładzie pryzmatu dokonań</w:t>
      </w:r>
      <w:r w:rsidRPr="00173A2E">
        <w:rPr>
          <w:rFonts w:cs="Arial"/>
          <w:noProof/>
          <w:szCs w:val="24"/>
        </w:rPr>
        <w:t xml:space="preserve">. </w:t>
      </w:r>
      <w:r w:rsidRPr="00173A2E">
        <w:rPr>
          <w:rFonts w:cs="Arial"/>
          <w:i/>
          <w:iCs/>
          <w:noProof/>
          <w:szCs w:val="24"/>
        </w:rPr>
        <w:t>87</w:t>
      </w:r>
      <w:r w:rsidRPr="00173A2E">
        <w:rPr>
          <w:rFonts w:cs="Arial"/>
          <w:noProof/>
          <w:szCs w:val="24"/>
        </w:rPr>
        <w:t>(143), 117–128. https://doi.org/10.5604/16414381.1207439</w:t>
      </w:r>
    </w:p>
    <w:p w14:paraId="4FE10D07"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Noaman, A. Y., Ragab, A. H. M., Fayoumi, A. G., Khedra, A. M., &amp; Madbouly, A. I. (2013). HEQAM: A developed higher education quality assessment model. </w:t>
      </w:r>
      <w:r w:rsidRPr="00173A2E">
        <w:rPr>
          <w:rFonts w:cs="Arial"/>
          <w:i/>
          <w:iCs/>
          <w:noProof/>
          <w:szCs w:val="24"/>
        </w:rPr>
        <w:t>2013 Federated Conference on Computer Science and Information Systems, FedCSIS 2013</w:t>
      </w:r>
      <w:r w:rsidRPr="00173A2E">
        <w:rPr>
          <w:rFonts w:cs="Arial"/>
          <w:noProof/>
          <w:szCs w:val="24"/>
        </w:rPr>
        <w:t>, 739–746.</w:t>
      </w:r>
    </w:p>
    <w:p w14:paraId="07BD932C"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Nowotny, H., Scott, P., &amp; Gibbons, M. (2003). Introduction: „Mode 2” revisited: The new production of knowledge. W </w:t>
      </w:r>
      <w:r w:rsidRPr="00173A2E">
        <w:rPr>
          <w:rFonts w:cs="Arial"/>
          <w:i/>
          <w:iCs/>
          <w:noProof/>
          <w:szCs w:val="24"/>
        </w:rPr>
        <w:t>Minerva</w:t>
      </w:r>
      <w:r w:rsidRPr="00173A2E">
        <w:rPr>
          <w:rFonts w:cs="Arial"/>
          <w:noProof/>
          <w:szCs w:val="24"/>
        </w:rPr>
        <w:t xml:space="preserve"> (T. 41, Numer 3, ss. 179–194). https://doi.org/10.1023/A:1025505528250</w:t>
      </w:r>
    </w:p>
    <w:p w14:paraId="0EC3B95B"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Oates, J. (2010). </w:t>
      </w:r>
      <w:r w:rsidRPr="00173A2E">
        <w:rPr>
          <w:rFonts w:cs="Arial"/>
          <w:i/>
          <w:iCs/>
          <w:noProof/>
          <w:szCs w:val="24"/>
        </w:rPr>
        <w:t>Picking the Best Approach for the Problem at Hand</w:t>
      </w:r>
      <w:r w:rsidRPr="00173A2E">
        <w:rPr>
          <w:rFonts w:cs="Arial"/>
          <w:noProof/>
          <w:szCs w:val="24"/>
        </w:rPr>
        <w:t>. ISSIXSIGMA. https://www.isixsigma.com/project-selection-tracking/picking-best-approach-problem-hand/</w:t>
      </w:r>
    </w:p>
    <w:p w14:paraId="05AA9EA5"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Owlia, M. S., &amp; Aspinwall, E. M. (1997). TQM in higher education </w:t>
      </w:r>
      <w:r w:rsidRPr="00173A2E">
        <w:rPr>
          <w:rFonts w:ascii="Cambria Math" w:hAnsi="Cambria Math" w:cs="Cambria Math"/>
          <w:noProof/>
          <w:szCs w:val="24"/>
        </w:rPr>
        <w:t>‐</w:t>
      </w:r>
      <w:r w:rsidRPr="00173A2E">
        <w:rPr>
          <w:rFonts w:cs="Arial"/>
          <w:noProof/>
          <w:szCs w:val="24"/>
        </w:rPr>
        <w:t xml:space="preserve"> a review. </w:t>
      </w:r>
      <w:r w:rsidRPr="00173A2E">
        <w:rPr>
          <w:rFonts w:cs="Arial"/>
          <w:i/>
          <w:iCs/>
          <w:noProof/>
          <w:szCs w:val="24"/>
        </w:rPr>
        <w:t>International Journal of Quality &amp; Reliability Management</w:t>
      </w:r>
      <w:r w:rsidRPr="00173A2E">
        <w:rPr>
          <w:rFonts w:cs="Arial"/>
          <w:noProof/>
          <w:szCs w:val="24"/>
        </w:rPr>
        <w:t xml:space="preserve">, </w:t>
      </w:r>
      <w:r w:rsidRPr="00173A2E">
        <w:rPr>
          <w:rFonts w:cs="Arial"/>
          <w:i/>
          <w:iCs/>
          <w:noProof/>
          <w:szCs w:val="24"/>
        </w:rPr>
        <w:t>14</w:t>
      </w:r>
      <w:r w:rsidRPr="00173A2E">
        <w:rPr>
          <w:rFonts w:cs="Arial"/>
          <w:noProof/>
          <w:szCs w:val="24"/>
        </w:rPr>
        <w:t>(5), 527–543. https://doi.org/10.1108/02656719710170747</w:t>
      </w:r>
    </w:p>
    <w:p w14:paraId="7D94D77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Parasuraman, A., Zeithaml, V. A., &amp; Berry, L. L. (1985). A Conceptual Model of Service Quality and Its Implications for Future Research. </w:t>
      </w:r>
      <w:r w:rsidRPr="00173A2E">
        <w:rPr>
          <w:rFonts w:cs="Arial"/>
          <w:i/>
          <w:iCs/>
          <w:noProof/>
          <w:szCs w:val="24"/>
        </w:rPr>
        <w:t>Journal of Marketing</w:t>
      </w:r>
      <w:r w:rsidRPr="00173A2E">
        <w:rPr>
          <w:rFonts w:cs="Arial"/>
          <w:noProof/>
          <w:szCs w:val="24"/>
        </w:rPr>
        <w:t xml:space="preserve">, </w:t>
      </w:r>
      <w:r w:rsidRPr="00173A2E">
        <w:rPr>
          <w:rFonts w:cs="Arial"/>
          <w:i/>
          <w:iCs/>
          <w:noProof/>
          <w:szCs w:val="24"/>
        </w:rPr>
        <w:t>49</w:t>
      </w:r>
      <w:r w:rsidRPr="00173A2E">
        <w:rPr>
          <w:rFonts w:cs="Arial"/>
          <w:noProof/>
          <w:szCs w:val="24"/>
        </w:rPr>
        <w:t>(4), 41–50. https://doi.org/10.1177/002224298504900403</w:t>
      </w:r>
    </w:p>
    <w:p w14:paraId="521ABA8F"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Pardo del Val, M., &amp; Martínez Fuentes, C. (2003). Resistance to change: a literature review and empirical study. </w:t>
      </w:r>
      <w:r w:rsidRPr="00173A2E">
        <w:rPr>
          <w:rFonts w:cs="Arial"/>
          <w:i/>
          <w:iCs/>
          <w:noProof/>
          <w:szCs w:val="24"/>
        </w:rPr>
        <w:t>Management Decision</w:t>
      </w:r>
      <w:r w:rsidRPr="00173A2E">
        <w:rPr>
          <w:rFonts w:cs="Arial"/>
          <w:noProof/>
          <w:szCs w:val="24"/>
        </w:rPr>
        <w:t xml:space="preserve">, </w:t>
      </w:r>
      <w:r w:rsidRPr="00173A2E">
        <w:rPr>
          <w:rFonts w:cs="Arial"/>
          <w:i/>
          <w:iCs/>
          <w:noProof/>
          <w:szCs w:val="24"/>
        </w:rPr>
        <w:t>41</w:t>
      </w:r>
      <w:r w:rsidRPr="00173A2E">
        <w:rPr>
          <w:rFonts w:cs="Arial"/>
          <w:noProof/>
          <w:szCs w:val="24"/>
        </w:rPr>
        <w:t>(2), 148–155. https://doi.org/10.1108/00251740310457597</w:t>
      </w:r>
    </w:p>
    <w:p w14:paraId="6673E0FB"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Parker, D. (1995). TQS at the Victoria University of Technology. </w:t>
      </w:r>
      <w:r w:rsidRPr="00173A2E">
        <w:rPr>
          <w:rFonts w:cs="Arial"/>
          <w:i/>
          <w:iCs/>
          <w:noProof/>
          <w:szCs w:val="24"/>
        </w:rPr>
        <w:t>Australian Academic &amp; Research Libraries</w:t>
      </w:r>
      <w:r w:rsidRPr="00173A2E">
        <w:rPr>
          <w:rFonts w:cs="Arial"/>
          <w:noProof/>
          <w:szCs w:val="24"/>
        </w:rPr>
        <w:t xml:space="preserve">, </w:t>
      </w:r>
      <w:r w:rsidRPr="00173A2E">
        <w:rPr>
          <w:rFonts w:cs="Arial"/>
          <w:i/>
          <w:iCs/>
          <w:noProof/>
          <w:szCs w:val="24"/>
        </w:rPr>
        <w:t>26</w:t>
      </w:r>
      <w:r w:rsidRPr="00173A2E">
        <w:rPr>
          <w:rFonts w:cs="Arial"/>
          <w:noProof/>
          <w:szCs w:val="24"/>
        </w:rPr>
        <w:t>(1), 25–32. https://doi.org/10.1080/00048623.1995.10754912</w:t>
      </w:r>
    </w:p>
    <w:p w14:paraId="068ADFA5"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Pawlikowski, J. M. (2010). Polskie uczelnie wobec wyzwań procesu Bolońskiego. </w:t>
      </w:r>
      <w:r w:rsidRPr="00173A2E">
        <w:rPr>
          <w:rFonts w:cs="Arial"/>
          <w:i/>
          <w:iCs/>
          <w:noProof/>
          <w:szCs w:val="24"/>
        </w:rPr>
        <w:t>Zespół Promotorów Bolońskich</w:t>
      </w:r>
      <w:r w:rsidRPr="00173A2E">
        <w:rPr>
          <w:rFonts w:cs="Arial"/>
          <w:noProof/>
          <w:szCs w:val="24"/>
        </w:rPr>
        <w:t>. http://health.bizcalcs.com/Calculator.asp?Calc=Frame-Size-Wrist</w:t>
      </w:r>
    </w:p>
    <w:p w14:paraId="18B263FB"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Payne, A. (1997). </w:t>
      </w:r>
      <w:r w:rsidRPr="00173A2E">
        <w:rPr>
          <w:rFonts w:cs="Arial"/>
          <w:i/>
          <w:iCs/>
          <w:noProof/>
          <w:szCs w:val="24"/>
        </w:rPr>
        <w:t>Marketing usług</w:t>
      </w:r>
      <w:r w:rsidRPr="00173A2E">
        <w:rPr>
          <w:rFonts w:cs="Arial"/>
          <w:noProof/>
          <w:szCs w:val="24"/>
        </w:rPr>
        <w:t>. Wydawnictwo PWE.</w:t>
      </w:r>
    </w:p>
    <w:p w14:paraId="0EB2600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Pepper, M. P. J., &amp; Spedding, T. A. (2010). The evolution of lean Six Sigma. </w:t>
      </w:r>
      <w:r w:rsidRPr="00173A2E">
        <w:rPr>
          <w:rFonts w:cs="Arial"/>
          <w:i/>
          <w:iCs/>
          <w:noProof/>
          <w:szCs w:val="24"/>
        </w:rPr>
        <w:t xml:space="preserve">International Journal of </w:t>
      </w:r>
      <w:r w:rsidRPr="00173A2E">
        <w:rPr>
          <w:rFonts w:cs="Arial"/>
          <w:i/>
          <w:iCs/>
          <w:noProof/>
          <w:szCs w:val="24"/>
        </w:rPr>
        <w:lastRenderedPageBreak/>
        <w:t>Quality &amp; Reliability Management</w:t>
      </w:r>
      <w:r w:rsidRPr="00173A2E">
        <w:rPr>
          <w:rFonts w:cs="Arial"/>
          <w:noProof/>
          <w:szCs w:val="24"/>
        </w:rPr>
        <w:t xml:space="preserve">, </w:t>
      </w:r>
      <w:r w:rsidRPr="00173A2E">
        <w:rPr>
          <w:rFonts w:cs="Arial"/>
          <w:i/>
          <w:iCs/>
          <w:noProof/>
          <w:szCs w:val="24"/>
        </w:rPr>
        <w:t>27</w:t>
      </w:r>
      <w:r w:rsidRPr="00173A2E">
        <w:rPr>
          <w:rFonts w:cs="Arial"/>
          <w:noProof/>
          <w:szCs w:val="24"/>
        </w:rPr>
        <w:t>(2), 138–155. https://doi.org/10.1108/02656711011014276</w:t>
      </w:r>
    </w:p>
    <w:p w14:paraId="6C1A2608"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Perspektywy. (2022a). </w:t>
      </w:r>
      <w:r w:rsidRPr="00173A2E">
        <w:rPr>
          <w:rFonts w:cs="Arial"/>
          <w:i/>
          <w:iCs/>
          <w:noProof/>
          <w:szCs w:val="24"/>
        </w:rPr>
        <w:t>Metodologia Rankingu Szkół Wyższych Perspektywy 2022</w:t>
      </w:r>
      <w:r w:rsidRPr="00173A2E">
        <w:rPr>
          <w:rFonts w:cs="Arial"/>
          <w:noProof/>
          <w:szCs w:val="24"/>
        </w:rPr>
        <w:t>. https://ranking.perspektywy.pl/2022/article/metodologia-rankingu-uczelni-akademickich-2022r</w:t>
      </w:r>
    </w:p>
    <w:p w14:paraId="42320408"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Perspektywy. (2022b). </w:t>
      </w:r>
      <w:r w:rsidRPr="00173A2E">
        <w:rPr>
          <w:rFonts w:cs="Arial"/>
          <w:i/>
          <w:iCs/>
          <w:noProof/>
          <w:szCs w:val="24"/>
        </w:rPr>
        <w:t>Wyniki Rankingu Szkół Wyższych Perspektywy 2022</w:t>
      </w:r>
      <w:r w:rsidRPr="00173A2E">
        <w:rPr>
          <w:rFonts w:cs="Arial"/>
          <w:noProof/>
          <w:szCs w:val="24"/>
        </w:rPr>
        <w:t>. https://i.perspektywy.pl/pages/hak7xpl8xl/tables/akademicki2022.pdf</w:t>
      </w:r>
    </w:p>
    <w:p w14:paraId="13D17BF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Petrusch, A., Roehe Vaccaro, G. L., &amp; Luchese, J. (2019). They teach, but do they apply? </w:t>
      </w:r>
      <w:r w:rsidRPr="00173A2E">
        <w:rPr>
          <w:rFonts w:cs="Arial"/>
          <w:i/>
          <w:iCs/>
          <w:noProof/>
          <w:szCs w:val="24"/>
        </w:rPr>
        <w:t>International Journal of Lean Six Sigma</w:t>
      </w:r>
      <w:r w:rsidRPr="00173A2E">
        <w:rPr>
          <w:rFonts w:cs="Arial"/>
          <w:noProof/>
          <w:szCs w:val="24"/>
        </w:rPr>
        <w:t xml:space="preserve">, </w:t>
      </w:r>
      <w:r w:rsidRPr="00173A2E">
        <w:rPr>
          <w:rFonts w:cs="Arial"/>
          <w:i/>
          <w:iCs/>
          <w:noProof/>
          <w:szCs w:val="24"/>
        </w:rPr>
        <w:t>10</w:t>
      </w:r>
      <w:r w:rsidRPr="00173A2E">
        <w:rPr>
          <w:rFonts w:cs="Arial"/>
          <w:noProof/>
          <w:szCs w:val="24"/>
        </w:rPr>
        <w:t>(3), 743–766. https://doi.org/10.1108/IJLSS-07-2017-0089</w:t>
      </w:r>
    </w:p>
    <w:p w14:paraId="668CF955"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Pianezzi, D., Nørreklit, H., &amp; Cinquini, L. (2020). Academia After Virtue? An Inquiry into the Moral Character(s) of Academics. </w:t>
      </w:r>
      <w:r w:rsidRPr="00173A2E">
        <w:rPr>
          <w:rFonts w:cs="Arial"/>
          <w:i/>
          <w:iCs/>
          <w:noProof/>
          <w:szCs w:val="24"/>
        </w:rPr>
        <w:t>Journal of Business Ethics</w:t>
      </w:r>
      <w:r w:rsidRPr="00173A2E">
        <w:rPr>
          <w:rFonts w:cs="Arial"/>
          <w:noProof/>
          <w:szCs w:val="24"/>
        </w:rPr>
        <w:t xml:space="preserve">, </w:t>
      </w:r>
      <w:r w:rsidRPr="00173A2E">
        <w:rPr>
          <w:rFonts w:cs="Arial"/>
          <w:i/>
          <w:iCs/>
          <w:noProof/>
          <w:szCs w:val="24"/>
        </w:rPr>
        <w:t>167</w:t>
      </w:r>
      <w:r w:rsidRPr="00173A2E">
        <w:rPr>
          <w:rFonts w:cs="Arial"/>
          <w:noProof/>
          <w:szCs w:val="24"/>
        </w:rPr>
        <w:t>(3), 571–588. https://doi.org/10.1007/s10551-019-04185-w</w:t>
      </w:r>
    </w:p>
    <w:p w14:paraId="49462CD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Pillay, A., &amp; Wang, J. (2003). Modified failure mode and effects analysis using approximate reasoning. </w:t>
      </w:r>
      <w:r w:rsidRPr="00173A2E">
        <w:rPr>
          <w:rFonts w:cs="Arial"/>
          <w:i/>
          <w:iCs/>
          <w:noProof/>
          <w:szCs w:val="24"/>
        </w:rPr>
        <w:t>Reliability Engineering and System Safety</w:t>
      </w:r>
      <w:r w:rsidRPr="00173A2E">
        <w:rPr>
          <w:rFonts w:cs="Arial"/>
          <w:noProof/>
          <w:szCs w:val="24"/>
        </w:rPr>
        <w:t xml:space="preserve">, </w:t>
      </w:r>
      <w:r w:rsidRPr="00173A2E">
        <w:rPr>
          <w:rFonts w:cs="Arial"/>
          <w:i/>
          <w:iCs/>
          <w:noProof/>
          <w:szCs w:val="24"/>
        </w:rPr>
        <w:t>79</w:t>
      </w:r>
      <w:r w:rsidRPr="00173A2E">
        <w:rPr>
          <w:rFonts w:cs="Arial"/>
          <w:noProof/>
          <w:szCs w:val="24"/>
        </w:rPr>
        <w:t>(1), 69–85. https://doi.org/10.1016/S0951-8320(02)00179-5</w:t>
      </w:r>
    </w:p>
    <w:p w14:paraId="2432EA5B"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Pirsig, R. M. (1994). Zen i sztuka oporządzania motocykla. W </w:t>
      </w:r>
      <w:r w:rsidRPr="00173A2E">
        <w:rPr>
          <w:rFonts w:cs="Arial"/>
          <w:i/>
          <w:iCs/>
          <w:noProof/>
          <w:szCs w:val="24"/>
        </w:rPr>
        <w:t>Dom Wydawniczy „Rebis”</w:t>
      </w:r>
      <w:r w:rsidRPr="00173A2E">
        <w:rPr>
          <w:rFonts w:cs="Arial"/>
          <w:noProof/>
          <w:szCs w:val="24"/>
        </w:rPr>
        <w:t>. http://publications.lib.chalmers.se/records/fulltext/245180/245180.pdf%0Ahttps://hdl.handle.net/20.500.12380/245180%0Ahttp://dx.doi.org/10.1016/j.jsames.2011.03.003%0Ahttps://doi.org/10.1016/j.gr.2017.08.001%0Ahttp://dx.doi.org/10.1016/j.precamres.2014.12</w:t>
      </w:r>
    </w:p>
    <w:p w14:paraId="50556C0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PKA. (2019a). </w:t>
      </w:r>
      <w:r w:rsidRPr="00173A2E">
        <w:rPr>
          <w:rFonts w:cs="Arial"/>
          <w:i/>
          <w:iCs/>
          <w:noProof/>
          <w:szCs w:val="24"/>
        </w:rPr>
        <w:t>Szczegółowe kryteria dokonywania oceny programowej. Profil ogólnoakademicki.</w:t>
      </w:r>
      <w:r w:rsidRPr="00173A2E">
        <w:rPr>
          <w:rFonts w:cs="Arial"/>
          <w:noProof/>
          <w:szCs w:val="24"/>
        </w:rPr>
        <w:t xml:space="preserve"> Polska Komisja Akredytacyjna. https://pka.edu.pl/wp-content/uploads/2019/09/zal-2_Szczegółowe_kryteria_dokonywania_oceny_programowej.pdf</w:t>
      </w:r>
    </w:p>
    <w:p w14:paraId="781DAFD0"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PKA. (2019b). </w:t>
      </w:r>
      <w:r w:rsidRPr="00173A2E">
        <w:rPr>
          <w:rFonts w:cs="Arial"/>
          <w:i/>
          <w:iCs/>
          <w:noProof/>
          <w:szCs w:val="24"/>
        </w:rPr>
        <w:t>Załącznik nr 1 do uchwały nr 66/2019 Prezydium Polskiej Komisji Akredytacyjnej z dnia 28 lutego 2019 r. z późn. zm.</w:t>
      </w:r>
      <w:r w:rsidRPr="00173A2E">
        <w:rPr>
          <w:rFonts w:cs="Arial"/>
          <w:noProof/>
          <w:szCs w:val="24"/>
        </w:rPr>
        <w:t xml:space="preserve"> https://www.pka.edu.pl/dla-uczelni/wzory-raportow-samooceny/</w:t>
      </w:r>
    </w:p>
    <w:p w14:paraId="25EEC10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PKA. (2021). </w:t>
      </w:r>
      <w:r w:rsidRPr="00173A2E">
        <w:rPr>
          <w:rFonts w:cs="Arial"/>
          <w:i/>
          <w:iCs/>
          <w:noProof/>
          <w:szCs w:val="24"/>
        </w:rPr>
        <w:t>Ocena programowa. Postępowanie oceniające</w:t>
      </w:r>
      <w:r w:rsidRPr="00173A2E">
        <w:rPr>
          <w:rFonts w:cs="Arial"/>
          <w:noProof/>
          <w:szCs w:val="24"/>
        </w:rPr>
        <w:t>. Polska Komisja Akredytacyjna. https://www.pka.edu.pl/wp-content/uploads/2022/08/I.1.a.Postępowanie_oceniajace_2021.pdf</w:t>
      </w:r>
    </w:p>
    <w:p w14:paraId="536F7312"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PKA. (2023). </w:t>
      </w:r>
      <w:r w:rsidRPr="00173A2E">
        <w:rPr>
          <w:rFonts w:cs="Arial"/>
          <w:i/>
          <w:iCs/>
          <w:noProof/>
          <w:szCs w:val="24"/>
        </w:rPr>
        <w:t>Formy ewaluacji jakości kształcenia przez PKA</w:t>
      </w:r>
      <w:r w:rsidRPr="00173A2E">
        <w:rPr>
          <w:rFonts w:cs="Arial"/>
          <w:noProof/>
          <w:szCs w:val="24"/>
        </w:rPr>
        <w:t>. https://www.pka.edu.pl/standardy-i-procedury/formy-ewaluacje-jakosci-ksztalcenia-przez-pka/</w:t>
      </w:r>
    </w:p>
    <w:p w14:paraId="759E515A"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PN-EN ISO 9000:2015. (2016). </w:t>
      </w:r>
      <w:r w:rsidRPr="00173A2E">
        <w:rPr>
          <w:rFonts w:cs="Arial"/>
          <w:i/>
          <w:iCs/>
          <w:noProof/>
          <w:szCs w:val="24"/>
        </w:rPr>
        <w:t>Systemy zarządzania jakością - Podstawy i terminologia PN-EN ISO 9000</w:t>
      </w:r>
      <w:r w:rsidRPr="00173A2E">
        <w:rPr>
          <w:rFonts w:cs="Arial"/>
          <w:noProof/>
          <w:szCs w:val="24"/>
        </w:rPr>
        <w:t>.</w:t>
      </w:r>
    </w:p>
    <w:p w14:paraId="55A3E567"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Próchnicka, M., &amp; Tutko, M. (2015). Doskonalenie wewnętrznych systemów zapewnienia jakości kształcenia w szkołach wyższych. </w:t>
      </w:r>
      <w:r w:rsidRPr="00173A2E">
        <w:rPr>
          <w:rFonts w:cs="Arial"/>
          <w:i/>
          <w:iCs/>
          <w:noProof/>
          <w:szCs w:val="24"/>
        </w:rPr>
        <w:t>Wybrane aspekty zarządzania jakością usług</w:t>
      </w:r>
      <w:r w:rsidRPr="00173A2E">
        <w:rPr>
          <w:rFonts w:cs="Arial"/>
          <w:noProof/>
          <w:szCs w:val="24"/>
        </w:rPr>
        <w:t>, 109. https://www.researchgate.net/profile/Joanna-Dziadkowiec/publication/281066626_Wybrane_aspekty_zarzadzania_jakoscia_uslug/links/55d3517408ae0a3417226495/Wybrane-aspekty-zarzadzania-jakoscia-uslug.pdf#page=110</w:t>
      </w:r>
    </w:p>
    <w:p w14:paraId="0BA47611"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Pucciarelli, F., &amp; Kaplan, A. (2016). Competition and strategy in higher education: Managing complexity and uncertainty. </w:t>
      </w:r>
      <w:r w:rsidRPr="00173A2E">
        <w:rPr>
          <w:rFonts w:cs="Arial"/>
          <w:i/>
          <w:iCs/>
          <w:noProof/>
          <w:szCs w:val="24"/>
        </w:rPr>
        <w:t>Business Horizons</w:t>
      </w:r>
      <w:r w:rsidRPr="00173A2E">
        <w:rPr>
          <w:rFonts w:cs="Arial"/>
          <w:noProof/>
          <w:szCs w:val="24"/>
        </w:rPr>
        <w:t xml:space="preserve">, </w:t>
      </w:r>
      <w:r w:rsidRPr="00173A2E">
        <w:rPr>
          <w:rFonts w:cs="Arial"/>
          <w:i/>
          <w:iCs/>
          <w:noProof/>
          <w:szCs w:val="24"/>
        </w:rPr>
        <w:t>59</w:t>
      </w:r>
      <w:r w:rsidRPr="00173A2E">
        <w:rPr>
          <w:rFonts w:cs="Arial"/>
          <w:noProof/>
          <w:szCs w:val="24"/>
        </w:rPr>
        <w:t xml:space="preserve">(3), 311–320. </w:t>
      </w:r>
      <w:r w:rsidRPr="00173A2E">
        <w:rPr>
          <w:rFonts w:cs="Arial"/>
          <w:noProof/>
          <w:szCs w:val="24"/>
        </w:rPr>
        <w:lastRenderedPageBreak/>
        <w:t>https://doi.org/10.1016/j.bushor.2016.01.003</w:t>
      </w:r>
    </w:p>
    <w:p w14:paraId="3F520EE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QS Quacquarelli Symonds. (2020). </w:t>
      </w:r>
      <w:r w:rsidRPr="00173A2E">
        <w:rPr>
          <w:rFonts w:cs="Arial"/>
          <w:i/>
          <w:iCs/>
          <w:noProof/>
          <w:szCs w:val="24"/>
        </w:rPr>
        <w:t>Methodology of QS World University Rankings 2020</w:t>
      </w:r>
      <w:r w:rsidRPr="00173A2E">
        <w:rPr>
          <w:rFonts w:cs="Arial"/>
          <w:noProof/>
          <w:szCs w:val="24"/>
        </w:rPr>
        <w:t>. https://www.topuniversities.com/qs-world-university-rankings/methodology</w:t>
      </w:r>
    </w:p>
    <w:p w14:paraId="4A121AD1"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QS Quacquarelli Symonds. (2023a). </w:t>
      </w:r>
      <w:r w:rsidRPr="00173A2E">
        <w:rPr>
          <w:rFonts w:cs="Arial"/>
          <w:i/>
          <w:iCs/>
          <w:noProof/>
          <w:szCs w:val="24"/>
        </w:rPr>
        <w:t>Methodology of QS World University Rankings 2023</w:t>
      </w:r>
      <w:r w:rsidRPr="00173A2E">
        <w:rPr>
          <w:rFonts w:cs="Arial"/>
          <w:noProof/>
          <w:szCs w:val="24"/>
        </w:rPr>
        <w:t>. https://support.qs.com/hc/en-gb/articles/4405955370898-QS-World-University-Rankings</w:t>
      </w:r>
    </w:p>
    <w:p w14:paraId="339BA38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QS Quacquarelli Symonds. (2023b). </w:t>
      </w:r>
      <w:r w:rsidRPr="00173A2E">
        <w:rPr>
          <w:rFonts w:cs="Arial"/>
          <w:i/>
          <w:iCs/>
          <w:noProof/>
          <w:szCs w:val="24"/>
        </w:rPr>
        <w:t>Methodology of QS WUR - Academic Reputation</w:t>
      </w:r>
      <w:r w:rsidRPr="00173A2E">
        <w:rPr>
          <w:rFonts w:cs="Arial"/>
          <w:noProof/>
          <w:szCs w:val="24"/>
        </w:rPr>
        <w:t>. https://support.qs.com/hc/en-gb/articles/4405952675346</w:t>
      </w:r>
    </w:p>
    <w:p w14:paraId="74DD8FEA"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QS Quacquarelli Symonds. (2023c). </w:t>
      </w:r>
      <w:r w:rsidRPr="00173A2E">
        <w:rPr>
          <w:rFonts w:cs="Arial"/>
          <w:i/>
          <w:iCs/>
          <w:noProof/>
          <w:szCs w:val="24"/>
        </w:rPr>
        <w:t>Methodology of QS WUR - Citations Per Faculty Ratio</w:t>
      </w:r>
      <w:r w:rsidRPr="00173A2E">
        <w:rPr>
          <w:rFonts w:cs="Arial"/>
          <w:noProof/>
          <w:szCs w:val="24"/>
        </w:rPr>
        <w:t>. https://support.qs.com/hc/en-gb/articles/360019107580</w:t>
      </w:r>
    </w:p>
    <w:p w14:paraId="72E6F958"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QS Quacquarelli Symonds. (2023d). </w:t>
      </w:r>
      <w:r w:rsidRPr="00173A2E">
        <w:rPr>
          <w:rFonts w:cs="Arial"/>
          <w:i/>
          <w:iCs/>
          <w:noProof/>
          <w:szCs w:val="24"/>
        </w:rPr>
        <w:t>Methodology of QS WUR - Employer Reputation</w:t>
      </w:r>
      <w:r w:rsidRPr="00173A2E">
        <w:rPr>
          <w:rFonts w:cs="Arial"/>
          <w:noProof/>
          <w:szCs w:val="24"/>
        </w:rPr>
        <w:t>. https://support.qs.com/hc/en-gb/articles/4407794203410</w:t>
      </w:r>
    </w:p>
    <w:p w14:paraId="21F89031"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QS Quacquarelli Symonds. (2023e). </w:t>
      </w:r>
      <w:r w:rsidRPr="00173A2E">
        <w:rPr>
          <w:rFonts w:cs="Arial"/>
          <w:i/>
          <w:iCs/>
          <w:noProof/>
          <w:szCs w:val="24"/>
        </w:rPr>
        <w:t>Methodology of QS WUR - Employment Outcomes</w:t>
      </w:r>
      <w:r w:rsidRPr="00173A2E">
        <w:rPr>
          <w:rFonts w:cs="Arial"/>
          <w:noProof/>
          <w:szCs w:val="24"/>
        </w:rPr>
        <w:t>. https://support.qs.com/hc/en-gb/articles/4744563188508</w:t>
      </w:r>
    </w:p>
    <w:p w14:paraId="57C07EF1"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QS Quacquarelli Symonds. (2023f). </w:t>
      </w:r>
      <w:r w:rsidRPr="00173A2E">
        <w:rPr>
          <w:rFonts w:cs="Arial"/>
          <w:i/>
          <w:iCs/>
          <w:noProof/>
          <w:szCs w:val="24"/>
        </w:rPr>
        <w:t>Methodology of QS WUR - Faculty-Sudent Ratio</w:t>
      </w:r>
      <w:r w:rsidRPr="00173A2E">
        <w:rPr>
          <w:rFonts w:cs="Arial"/>
          <w:noProof/>
          <w:szCs w:val="24"/>
        </w:rPr>
        <w:t>. https://support.qs.com/hc/en-gb/articles/360019108240</w:t>
      </w:r>
    </w:p>
    <w:p w14:paraId="0ED2C6E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QS Quacquarelli Symonds. (2023g). </w:t>
      </w:r>
      <w:r w:rsidRPr="00173A2E">
        <w:rPr>
          <w:rFonts w:cs="Arial"/>
          <w:i/>
          <w:iCs/>
          <w:noProof/>
          <w:szCs w:val="24"/>
        </w:rPr>
        <w:t>Methodology of QS WUR - Interantional Faculty Ratio</w:t>
      </w:r>
      <w:r w:rsidRPr="00173A2E">
        <w:rPr>
          <w:rFonts w:cs="Arial"/>
          <w:noProof/>
          <w:szCs w:val="24"/>
        </w:rPr>
        <w:t>. https://support.qs.com/hc/en-gb/articles/4403961809554</w:t>
      </w:r>
    </w:p>
    <w:p w14:paraId="47258693"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QS Quacquarelli Symonds. (2023h). </w:t>
      </w:r>
      <w:r w:rsidRPr="00173A2E">
        <w:rPr>
          <w:rFonts w:cs="Arial"/>
          <w:i/>
          <w:iCs/>
          <w:noProof/>
          <w:szCs w:val="24"/>
        </w:rPr>
        <w:t>Methodology of QS WUR - International Research Network</w:t>
      </w:r>
      <w:r w:rsidRPr="00173A2E">
        <w:rPr>
          <w:rFonts w:cs="Arial"/>
          <w:noProof/>
          <w:szCs w:val="24"/>
        </w:rPr>
        <w:t>. https://support.qs.com/hc/en-gb/articles/360021865579</w:t>
      </w:r>
    </w:p>
    <w:p w14:paraId="05A89C82"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QS Quacquarelli Symonds. (2023i). </w:t>
      </w:r>
      <w:r w:rsidRPr="00173A2E">
        <w:rPr>
          <w:rFonts w:cs="Arial"/>
          <w:i/>
          <w:iCs/>
          <w:noProof/>
          <w:szCs w:val="24"/>
        </w:rPr>
        <w:t>Methodology of QS WUR - International Students Ratio</w:t>
      </w:r>
      <w:r w:rsidRPr="00173A2E">
        <w:rPr>
          <w:rFonts w:cs="Arial"/>
          <w:noProof/>
          <w:szCs w:val="24"/>
        </w:rPr>
        <w:t>. https://support.qs.com/hc/en-gb/articles/4403961727506</w:t>
      </w:r>
    </w:p>
    <w:p w14:paraId="3088D84E"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QS Quacquarelli Symonds. (2023j). </w:t>
      </w:r>
      <w:r w:rsidRPr="00173A2E">
        <w:rPr>
          <w:rFonts w:cs="Arial"/>
          <w:i/>
          <w:iCs/>
          <w:noProof/>
          <w:szCs w:val="24"/>
        </w:rPr>
        <w:t>Methodology of QS WUR - Sustainability</w:t>
      </w:r>
      <w:r w:rsidRPr="00173A2E">
        <w:rPr>
          <w:rFonts w:cs="Arial"/>
          <w:noProof/>
          <w:szCs w:val="24"/>
        </w:rPr>
        <w:t>. https://support.qs.com/hc/en-gb/articles/8322582098460</w:t>
      </w:r>
    </w:p>
    <w:p w14:paraId="0CDF013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QS Quacquarelli Symonds. (2023k). </w:t>
      </w:r>
      <w:r w:rsidRPr="00173A2E">
        <w:rPr>
          <w:rFonts w:cs="Arial"/>
          <w:i/>
          <w:iCs/>
          <w:noProof/>
          <w:szCs w:val="24"/>
        </w:rPr>
        <w:t>Methodology of QS WUR - Sustainability Ranking</w:t>
      </w:r>
      <w:r w:rsidRPr="00173A2E">
        <w:rPr>
          <w:rFonts w:cs="Arial"/>
          <w:noProof/>
          <w:szCs w:val="24"/>
        </w:rPr>
        <w:t>. https://support.qs.com/hc/en-gb/articles/6107352412828</w:t>
      </w:r>
    </w:p>
    <w:p w14:paraId="623DEBB3"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QS Quacquarelli Symonds. (2023l). </w:t>
      </w:r>
      <w:r w:rsidRPr="00173A2E">
        <w:rPr>
          <w:rFonts w:cs="Arial"/>
          <w:i/>
          <w:iCs/>
          <w:noProof/>
          <w:szCs w:val="24"/>
        </w:rPr>
        <w:t>Proposed Methodology of QS World University Rankings 2024</w:t>
      </w:r>
      <w:r w:rsidRPr="00173A2E">
        <w:rPr>
          <w:rFonts w:cs="Arial"/>
          <w:noProof/>
          <w:szCs w:val="24"/>
        </w:rPr>
        <w:t>. https://support.qs.com/hc/en-gb/articles/6478203732380-2024-Rankings-Cycle</w:t>
      </w:r>
    </w:p>
    <w:p w14:paraId="7C881AA0"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QS Quacquarelli Symonds. (2023m). </w:t>
      </w:r>
      <w:r w:rsidRPr="00173A2E">
        <w:rPr>
          <w:rFonts w:cs="Arial"/>
          <w:i/>
          <w:iCs/>
          <w:noProof/>
          <w:szCs w:val="24"/>
        </w:rPr>
        <w:t>QS World University Rankings 2023</w:t>
      </w:r>
      <w:r w:rsidRPr="00173A2E">
        <w:rPr>
          <w:rFonts w:cs="Arial"/>
          <w:noProof/>
          <w:szCs w:val="24"/>
        </w:rPr>
        <w:t>. QS WUR Ranking. https://www.topuniversities.com/university-rankings/world-university-rankings/2023</w:t>
      </w:r>
    </w:p>
    <w:p w14:paraId="0C725BD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Radwan, J. (2009). Powszechny Model Oceny CAF („ Common Assessment Framework”) jako narzędzie samooceny i doskonalenia urzędów administracji publicznej. </w:t>
      </w:r>
      <w:r w:rsidRPr="00173A2E">
        <w:rPr>
          <w:rFonts w:cs="Arial"/>
          <w:i/>
          <w:iCs/>
          <w:noProof/>
          <w:szCs w:val="24"/>
        </w:rPr>
        <w:t>Standardy Bibilioteczne</w:t>
      </w:r>
      <w:r w:rsidRPr="00173A2E">
        <w:rPr>
          <w:rFonts w:cs="Arial"/>
          <w:noProof/>
          <w:szCs w:val="24"/>
        </w:rPr>
        <w:t xml:space="preserve">, </w:t>
      </w:r>
      <w:r w:rsidRPr="00173A2E">
        <w:rPr>
          <w:rFonts w:cs="Arial"/>
          <w:i/>
          <w:iCs/>
          <w:noProof/>
          <w:szCs w:val="24"/>
        </w:rPr>
        <w:t>58</w:t>
      </w:r>
      <w:r w:rsidRPr="00173A2E">
        <w:rPr>
          <w:rFonts w:cs="Arial"/>
          <w:noProof/>
          <w:szCs w:val="24"/>
        </w:rPr>
        <w:t>. https://ruj.uj.edu.pl/xmlui/bitstream/handle/item/5260/radwan_powszechny_model_oceny_caf_2010.pdf?sequence=1&amp;isAllowed=y</w:t>
      </w:r>
    </w:p>
    <w:p w14:paraId="1A3A40B7"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Ramirez, R. (1999). Stakeholder analysis and conflict management. W </w:t>
      </w:r>
      <w:r w:rsidRPr="00173A2E">
        <w:rPr>
          <w:rFonts w:cs="Arial"/>
          <w:i/>
          <w:iCs/>
          <w:noProof/>
          <w:szCs w:val="24"/>
        </w:rPr>
        <w:t xml:space="preserve">Cultivating peace: conflict and </w:t>
      </w:r>
      <w:r w:rsidRPr="00173A2E">
        <w:rPr>
          <w:rFonts w:cs="Arial"/>
          <w:i/>
          <w:iCs/>
          <w:noProof/>
          <w:szCs w:val="24"/>
        </w:rPr>
        <w:lastRenderedPageBreak/>
        <w:t>collaboration in natural resource management</w:t>
      </w:r>
      <w:r w:rsidRPr="00173A2E">
        <w:rPr>
          <w:rFonts w:cs="Arial"/>
          <w:noProof/>
          <w:szCs w:val="24"/>
        </w:rPr>
        <w:t>. IDRC, Ottawa, ON, CA.</w:t>
      </w:r>
    </w:p>
    <w:p w14:paraId="47D17EC0"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i/>
          <w:iCs/>
          <w:noProof/>
          <w:szCs w:val="24"/>
        </w:rPr>
        <w:t>Ranking Methodology of Academic Ranking of World Universities - 2020</w:t>
      </w:r>
      <w:r w:rsidRPr="00173A2E">
        <w:rPr>
          <w:rFonts w:cs="Arial"/>
          <w:noProof/>
          <w:szCs w:val="24"/>
        </w:rPr>
        <w:t>. (2020). http://www.shanghairanking.com/ARWU-Methodology-2020.html</w:t>
      </w:r>
    </w:p>
    <w:p w14:paraId="4AF8768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Rauhvargers, A. (2014). Where Are the Global Rankings Leading Us? An Analysis of Recent Methodological Changes and New Developments. </w:t>
      </w:r>
      <w:r w:rsidRPr="00173A2E">
        <w:rPr>
          <w:rFonts w:cs="Arial"/>
          <w:i/>
          <w:iCs/>
          <w:noProof/>
          <w:szCs w:val="24"/>
        </w:rPr>
        <w:t>European Journal of Education</w:t>
      </w:r>
      <w:r w:rsidRPr="00173A2E">
        <w:rPr>
          <w:rFonts w:cs="Arial"/>
          <w:noProof/>
          <w:szCs w:val="24"/>
        </w:rPr>
        <w:t xml:space="preserve">, </w:t>
      </w:r>
      <w:r w:rsidRPr="00173A2E">
        <w:rPr>
          <w:rFonts w:cs="Arial"/>
          <w:i/>
          <w:iCs/>
          <w:noProof/>
          <w:szCs w:val="24"/>
        </w:rPr>
        <w:t>49</w:t>
      </w:r>
      <w:r w:rsidRPr="00173A2E">
        <w:rPr>
          <w:rFonts w:cs="Arial"/>
          <w:noProof/>
          <w:szCs w:val="24"/>
        </w:rPr>
        <w:t>(1), 29–44. https://doi.org/10.1111/ejed.12066</w:t>
      </w:r>
    </w:p>
    <w:p w14:paraId="38E7C64D"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Rauschnabel, P. A. P. A., Krey, N., Babin, B. J. B. J., &amp; Ivens, B. S. B. S. (2016). Brand management in higher education: The University Brand Personality Scale. </w:t>
      </w:r>
      <w:r w:rsidRPr="00173A2E">
        <w:rPr>
          <w:rFonts w:cs="Arial"/>
          <w:i/>
          <w:iCs/>
          <w:noProof/>
          <w:szCs w:val="24"/>
        </w:rPr>
        <w:t>Journal of Business Research</w:t>
      </w:r>
      <w:r w:rsidRPr="00173A2E">
        <w:rPr>
          <w:rFonts w:cs="Arial"/>
          <w:noProof/>
          <w:szCs w:val="24"/>
        </w:rPr>
        <w:t xml:space="preserve">, </w:t>
      </w:r>
      <w:r w:rsidRPr="00173A2E">
        <w:rPr>
          <w:rFonts w:cs="Arial"/>
          <w:i/>
          <w:iCs/>
          <w:noProof/>
          <w:szCs w:val="24"/>
        </w:rPr>
        <w:t>69</w:t>
      </w:r>
      <w:r w:rsidRPr="00173A2E">
        <w:rPr>
          <w:rFonts w:cs="Arial"/>
          <w:noProof/>
          <w:szCs w:val="24"/>
        </w:rPr>
        <w:t>(8), 3077–3086. https://doi.org/10.1016/j.jbusres.2016.01.023</w:t>
      </w:r>
    </w:p>
    <w:p w14:paraId="2EAF46B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Raynor, M. E. (1998). That vision thing: Do we need it? </w:t>
      </w:r>
      <w:r w:rsidRPr="00173A2E">
        <w:rPr>
          <w:rFonts w:cs="Arial"/>
          <w:i/>
          <w:iCs/>
          <w:noProof/>
          <w:szCs w:val="24"/>
        </w:rPr>
        <w:t>Long Range Planning</w:t>
      </w:r>
      <w:r w:rsidRPr="00173A2E">
        <w:rPr>
          <w:rFonts w:cs="Arial"/>
          <w:noProof/>
          <w:szCs w:val="24"/>
        </w:rPr>
        <w:t xml:space="preserve">, </w:t>
      </w:r>
      <w:r w:rsidRPr="00173A2E">
        <w:rPr>
          <w:rFonts w:cs="Arial"/>
          <w:i/>
          <w:iCs/>
          <w:noProof/>
          <w:szCs w:val="24"/>
        </w:rPr>
        <w:t>31</w:t>
      </w:r>
      <w:r w:rsidRPr="00173A2E">
        <w:rPr>
          <w:rFonts w:cs="Arial"/>
          <w:noProof/>
          <w:szCs w:val="24"/>
        </w:rPr>
        <w:t>(3), 368–376. https://doi.org/10.1016/S0024-6301(98)80004-6</w:t>
      </w:r>
    </w:p>
    <w:p w14:paraId="1538FD61"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Reichheld, F. F. (2003). The one number you need to grow. </w:t>
      </w:r>
      <w:r w:rsidRPr="00173A2E">
        <w:rPr>
          <w:rFonts w:cs="Arial"/>
          <w:i/>
          <w:iCs/>
          <w:noProof/>
          <w:szCs w:val="24"/>
        </w:rPr>
        <w:t>Harvard Business Review</w:t>
      </w:r>
      <w:r w:rsidRPr="00173A2E">
        <w:rPr>
          <w:rFonts w:cs="Arial"/>
          <w:noProof/>
          <w:szCs w:val="24"/>
        </w:rPr>
        <w:t xml:space="preserve">, </w:t>
      </w:r>
      <w:r w:rsidRPr="00173A2E">
        <w:rPr>
          <w:rFonts w:cs="Arial"/>
          <w:i/>
          <w:iCs/>
          <w:noProof/>
          <w:szCs w:val="24"/>
        </w:rPr>
        <w:t>81</w:t>
      </w:r>
      <w:r w:rsidRPr="00173A2E">
        <w:rPr>
          <w:rFonts w:cs="Arial"/>
          <w:noProof/>
          <w:szCs w:val="24"/>
        </w:rPr>
        <w:t>(12), 46–54. https://hbr.org/2003/12/the-one-number-you-need-to-grow</w:t>
      </w:r>
    </w:p>
    <w:p w14:paraId="465D215E"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Rivera, L. A. (2011). Ivies, extracurriculars, and exclusion: Elite employers’ use of educational credentials. W </w:t>
      </w:r>
      <w:r w:rsidRPr="00173A2E">
        <w:rPr>
          <w:rFonts w:cs="Arial"/>
          <w:i/>
          <w:iCs/>
          <w:noProof/>
          <w:szCs w:val="24"/>
        </w:rPr>
        <w:t>Research in Social Stratification and Mobility</w:t>
      </w:r>
      <w:r w:rsidRPr="00173A2E">
        <w:rPr>
          <w:rFonts w:cs="Arial"/>
          <w:noProof/>
          <w:szCs w:val="24"/>
        </w:rPr>
        <w:t xml:space="preserve"> (T. 29, Numer 1). https://doi.org/10.1016/j.rssm.2010.12.001</w:t>
      </w:r>
    </w:p>
    <w:p w14:paraId="7DD5F6A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Rocki, M. (2018). Jakość kształcenia a ekonomiczne losy absolwentów: Analiza przypadków. </w:t>
      </w:r>
      <w:r w:rsidRPr="00173A2E">
        <w:rPr>
          <w:rFonts w:cs="Arial"/>
          <w:i/>
          <w:iCs/>
          <w:noProof/>
          <w:szCs w:val="24"/>
        </w:rPr>
        <w:t>Nauka i Szkolnictwo Wyższe</w:t>
      </w:r>
      <w:r w:rsidRPr="00173A2E">
        <w:rPr>
          <w:rFonts w:cs="Arial"/>
          <w:noProof/>
          <w:szCs w:val="24"/>
        </w:rPr>
        <w:t xml:space="preserve">, </w:t>
      </w:r>
      <w:r w:rsidRPr="00173A2E">
        <w:rPr>
          <w:rFonts w:cs="Arial"/>
          <w:i/>
          <w:iCs/>
          <w:noProof/>
          <w:szCs w:val="24"/>
        </w:rPr>
        <w:t>1(51)</w:t>
      </w:r>
      <w:r w:rsidRPr="00173A2E">
        <w:rPr>
          <w:rFonts w:cs="Arial"/>
          <w:noProof/>
          <w:szCs w:val="24"/>
        </w:rPr>
        <w:t>, 219–239. https://doi.org/10.14746/nisw.2018.1.11</w:t>
      </w:r>
    </w:p>
    <w:p w14:paraId="146446E7"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Rocki, M. (2021). The Wage Premium on Higher Education: Evidence from the Polish Graduate Tracking System. </w:t>
      </w:r>
      <w:r w:rsidRPr="00173A2E">
        <w:rPr>
          <w:rFonts w:cs="Arial"/>
          <w:i/>
          <w:iCs/>
          <w:noProof/>
          <w:szCs w:val="24"/>
        </w:rPr>
        <w:t>Gospodarka Narodowa</w:t>
      </w:r>
      <w:r w:rsidRPr="00173A2E">
        <w:rPr>
          <w:rFonts w:cs="Arial"/>
          <w:noProof/>
          <w:szCs w:val="24"/>
        </w:rPr>
        <w:t xml:space="preserve">, </w:t>
      </w:r>
      <w:r w:rsidRPr="00173A2E">
        <w:rPr>
          <w:rFonts w:cs="Arial"/>
          <w:i/>
          <w:iCs/>
          <w:noProof/>
          <w:szCs w:val="24"/>
        </w:rPr>
        <w:t>307</w:t>
      </w:r>
      <w:r w:rsidRPr="00173A2E">
        <w:rPr>
          <w:rFonts w:cs="Arial"/>
          <w:noProof/>
          <w:szCs w:val="24"/>
        </w:rPr>
        <w:t>(3), 47–61. https://doi.org/10.33119/GN/140647</w:t>
      </w:r>
    </w:p>
    <w:p w14:paraId="6600C47D"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Rogers, M., Baker, P., Harrington, I., Johnson, A., Bird, J., &amp; Bible, V. (2022). Stakeholder engagement with funding bodies, steering committees and surveys: Benefits for education projects. </w:t>
      </w:r>
      <w:r w:rsidRPr="00173A2E">
        <w:rPr>
          <w:rFonts w:cs="Arial"/>
          <w:i/>
          <w:iCs/>
          <w:noProof/>
          <w:szCs w:val="24"/>
        </w:rPr>
        <w:t>Issues in Educational Research</w:t>
      </w:r>
      <w:r w:rsidRPr="00173A2E">
        <w:rPr>
          <w:rFonts w:cs="Arial"/>
          <w:noProof/>
          <w:szCs w:val="24"/>
        </w:rPr>
        <w:t xml:space="preserve">, </w:t>
      </w:r>
      <w:r w:rsidRPr="00173A2E">
        <w:rPr>
          <w:rFonts w:cs="Arial"/>
          <w:i/>
          <w:iCs/>
          <w:noProof/>
          <w:szCs w:val="24"/>
        </w:rPr>
        <w:t>32</w:t>
      </w:r>
      <w:r w:rsidRPr="00173A2E">
        <w:rPr>
          <w:rFonts w:cs="Arial"/>
          <w:noProof/>
          <w:szCs w:val="24"/>
        </w:rPr>
        <w:t>(3), 1131–1152.</w:t>
      </w:r>
    </w:p>
    <w:p w14:paraId="467ECE92"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Rogoziński, K. (2007). Zarządzanie organizacją usługową - próba wypełnienia luki poznawczej. </w:t>
      </w:r>
      <w:r w:rsidRPr="00173A2E">
        <w:rPr>
          <w:rFonts w:cs="Arial"/>
          <w:i/>
          <w:iCs/>
          <w:noProof/>
          <w:szCs w:val="24"/>
        </w:rPr>
        <w:t>Współczesne Zarządzanie</w:t>
      </w:r>
      <w:r w:rsidRPr="00173A2E">
        <w:rPr>
          <w:rFonts w:cs="Arial"/>
          <w:noProof/>
          <w:szCs w:val="24"/>
        </w:rPr>
        <w:t xml:space="preserve">, </w:t>
      </w:r>
      <w:r w:rsidRPr="00173A2E">
        <w:rPr>
          <w:rFonts w:cs="Arial"/>
          <w:i/>
          <w:iCs/>
          <w:noProof/>
          <w:szCs w:val="24"/>
        </w:rPr>
        <w:t>3</w:t>
      </w:r>
      <w:r w:rsidRPr="00173A2E">
        <w:rPr>
          <w:rFonts w:cs="Arial"/>
          <w:noProof/>
          <w:szCs w:val="24"/>
        </w:rPr>
        <w:t>, 5–12. http://www.uslugi.ue.poznan.pl/file/129_189179007.pdf</w:t>
      </w:r>
    </w:p>
    <w:p w14:paraId="09C784BE"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Rosenberg, M. B. (2014). </w:t>
      </w:r>
      <w:r w:rsidRPr="00173A2E">
        <w:rPr>
          <w:rFonts w:cs="Arial"/>
          <w:i/>
          <w:iCs/>
          <w:noProof/>
          <w:szCs w:val="24"/>
        </w:rPr>
        <w:t>Porozumienie bez przemocy. O języku serca.</w:t>
      </w:r>
      <w:r w:rsidRPr="00173A2E">
        <w:rPr>
          <w:rFonts w:cs="Arial"/>
          <w:noProof/>
          <w:szCs w:val="24"/>
        </w:rPr>
        <w:t xml:space="preserve"> (II). Wydawnictwo Czarna Owca.</w:t>
      </w:r>
    </w:p>
    <w:p w14:paraId="463C2E5C"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Rosół, A. (2016). Jak badać i kształtować jakość kształcenia w szkole wyższej? </w:t>
      </w:r>
      <w:r w:rsidRPr="00173A2E">
        <w:rPr>
          <w:rFonts w:cs="Arial"/>
          <w:i/>
          <w:iCs/>
          <w:noProof/>
          <w:szCs w:val="24"/>
        </w:rPr>
        <w:t>Prace Naukowe Akademii im. Jana Długosza w Częstochowie. Pedagogika</w:t>
      </w:r>
      <w:r w:rsidRPr="00173A2E">
        <w:rPr>
          <w:rFonts w:cs="Arial"/>
          <w:noProof/>
          <w:szCs w:val="24"/>
        </w:rPr>
        <w:t xml:space="preserve">, </w:t>
      </w:r>
      <w:r w:rsidRPr="00173A2E">
        <w:rPr>
          <w:rFonts w:cs="Arial"/>
          <w:i/>
          <w:iCs/>
          <w:noProof/>
          <w:szCs w:val="24"/>
        </w:rPr>
        <w:t>25</w:t>
      </w:r>
      <w:r w:rsidRPr="00173A2E">
        <w:rPr>
          <w:rFonts w:cs="Arial"/>
          <w:noProof/>
          <w:szCs w:val="24"/>
        </w:rPr>
        <w:t>(1), 19–30. https://doi.org/10.16926/p.2016.25.01</w:t>
      </w:r>
    </w:p>
    <w:p w14:paraId="0DCB6840"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Sá, J. C., Vaz, S., Carvalho, O., Lima, V., Morgado, L., Fonseca, L., Doiro, M., &amp; Santos, G. (2022). A model of integration ISO 9001 with Lean six sigma and main benefits achieved. </w:t>
      </w:r>
      <w:r w:rsidRPr="00173A2E">
        <w:rPr>
          <w:rFonts w:cs="Arial"/>
          <w:i/>
          <w:iCs/>
          <w:noProof/>
          <w:szCs w:val="24"/>
        </w:rPr>
        <w:t>Total Quality Management &amp; Business Excellence</w:t>
      </w:r>
      <w:r w:rsidRPr="00173A2E">
        <w:rPr>
          <w:rFonts w:cs="Arial"/>
          <w:noProof/>
          <w:szCs w:val="24"/>
        </w:rPr>
        <w:t xml:space="preserve">, </w:t>
      </w:r>
      <w:r w:rsidRPr="00173A2E">
        <w:rPr>
          <w:rFonts w:cs="Arial"/>
          <w:i/>
          <w:iCs/>
          <w:noProof/>
          <w:szCs w:val="24"/>
        </w:rPr>
        <w:t>33</w:t>
      </w:r>
      <w:r w:rsidRPr="00173A2E">
        <w:rPr>
          <w:rFonts w:cs="Arial"/>
          <w:noProof/>
          <w:szCs w:val="24"/>
        </w:rPr>
        <w:t>(1–2), 218–242. https://doi.org/10.1080/14783363.2020.1829969</w:t>
      </w:r>
    </w:p>
    <w:p w14:paraId="4F6B1725"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Scaled Agile Inc. (2023). </w:t>
      </w:r>
      <w:r w:rsidRPr="00173A2E">
        <w:rPr>
          <w:rFonts w:cs="Arial"/>
          <w:i/>
          <w:iCs/>
          <w:noProof/>
          <w:szCs w:val="24"/>
        </w:rPr>
        <w:t>SAFe 6.0 - Core Values</w:t>
      </w:r>
      <w:r w:rsidRPr="00173A2E">
        <w:rPr>
          <w:rFonts w:cs="Arial"/>
          <w:noProof/>
          <w:szCs w:val="24"/>
        </w:rPr>
        <w:t>. https://scaledagileframework.com/safe-core-values/</w:t>
      </w:r>
    </w:p>
    <w:p w14:paraId="5A63D39C"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lastRenderedPageBreak/>
        <w:t>Schroeder, R. G., Linderman, K., Liedtke, C., &amp; Choo, A. S. (2008). Six Sigma: Definition and underlying theory</w:t>
      </w:r>
      <w:r w:rsidRPr="00173A2E">
        <w:rPr>
          <w:rFonts w:ascii="Cambria Math" w:hAnsi="Cambria Math" w:cs="Cambria Math"/>
          <w:noProof/>
          <w:szCs w:val="24"/>
        </w:rPr>
        <w:t>⋆</w:t>
      </w:r>
      <w:r w:rsidRPr="00173A2E">
        <w:rPr>
          <w:rFonts w:cs="Arial"/>
          <w:noProof/>
          <w:szCs w:val="24"/>
        </w:rPr>
        <w:t xml:space="preserve">. </w:t>
      </w:r>
      <w:r w:rsidRPr="00173A2E">
        <w:rPr>
          <w:rFonts w:cs="Arial"/>
          <w:i/>
          <w:iCs/>
          <w:noProof/>
          <w:szCs w:val="24"/>
        </w:rPr>
        <w:t>Journal of Operations Management</w:t>
      </w:r>
      <w:r w:rsidRPr="00173A2E">
        <w:rPr>
          <w:rFonts w:cs="Arial"/>
          <w:noProof/>
          <w:szCs w:val="24"/>
        </w:rPr>
        <w:t xml:space="preserve">, </w:t>
      </w:r>
      <w:r w:rsidRPr="00173A2E">
        <w:rPr>
          <w:rFonts w:cs="Arial"/>
          <w:i/>
          <w:iCs/>
          <w:noProof/>
          <w:szCs w:val="24"/>
        </w:rPr>
        <w:t>26</w:t>
      </w:r>
      <w:r w:rsidRPr="00173A2E">
        <w:rPr>
          <w:rFonts w:cs="Arial"/>
          <w:noProof/>
          <w:szCs w:val="24"/>
        </w:rPr>
        <w:t>(4), 536–554. https://doi.org/10.1016/j.jom.2007.06.007</w:t>
      </w:r>
    </w:p>
    <w:p w14:paraId="42B9FA7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Seth, N., Deshmukh, S. G., &amp; Vrat, P. (2004). Service quality models: a review. </w:t>
      </w:r>
      <w:r w:rsidRPr="00173A2E">
        <w:rPr>
          <w:rFonts w:cs="Arial"/>
          <w:i/>
          <w:iCs/>
          <w:noProof/>
          <w:szCs w:val="24"/>
        </w:rPr>
        <w:t>International Journal of Quality &amp; Reliability Management</w:t>
      </w:r>
      <w:r w:rsidRPr="00173A2E">
        <w:rPr>
          <w:rFonts w:cs="Arial"/>
          <w:noProof/>
          <w:szCs w:val="24"/>
        </w:rPr>
        <w:t xml:space="preserve">, </w:t>
      </w:r>
      <w:r w:rsidRPr="00173A2E">
        <w:rPr>
          <w:rFonts w:cs="Arial"/>
          <w:i/>
          <w:iCs/>
          <w:noProof/>
          <w:szCs w:val="24"/>
        </w:rPr>
        <w:t>22</w:t>
      </w:r>
      <w:r w:rsidRPr="00173A2E">
        <w:rPr>
          <w:rFonts w:cs="Arial"/>
          <w:noProof/>
          <w:szCs w:val="24"/>
        </w:rPr>
        <w:t>(9), 913–949. https://doi.org/10.1108/02656710510625211</w:t>
      </w:r>
    </w:p>
    <w:p w14:paraId="73CA6531"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Shah, R., &amp; Ward, P. T. (2003). Lean manufacturing: context, practice bundles, and performance. </w:t>
      </w:r>
      <w:r w:rsidRPr="00173A2E">
        <w:rPr>
          <w:rFonts w:cs="Arial"/>
          <w:i/>
          <w:iCs/>
          <w:noProof/>
          <w:szCs w:val="24"/>
        </w:rPr>
        <w:t>Journal of Operations Management</w:t>
      </w:r>
      <w:r w:rsidRPr="00173A2E">
        <w:rPr>
          <w:rFonts w:cs="Arial"/>
          <w:noProof/>
          <w:szCs w:val="24"/>
        </w:rPr>
        <w:t xml:space="preserve">, </w:t>
      </w:r>
      <w:r w:rsidRPr="00173A2E">
        <w:rPr>
          <w:rFonts w:cs="Arial"/>
          <w:i/>
          <w:iCs/>
          <w:noProof/>
          <w:szCs w:val="24"/>
        </w:rPr>
        <w:t>21</w:t>
      </w:r>
      <w:r w:rsidRPr="00173A2E">
        <w:rPr>
          <w:rFonts w:cs="Arial"/>
          <w:noProof/>
          <w:szCs w:val="24"/>
        </w:rPr>
        <w:t>(2), 129–149. https://doi.org/10.1016/S0272-6963(02)00108-0</w:t>
      </w:r>
    </w:p>
    <w:p w14:paraId="36991152"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Silver, H. (2003). Does a University Have a Culture? </w:t>
      </w:r>
      <w:r w:rsidRPr="00173A2E">
        <w:rPr>
          <w:rFonts w:cs="Arial"/>
          <w:i/>
          <w:iCs/>
          <w:noProof/>
          <w:szCs w:val="24"/>
        </w:rPr>
        <w:t>Studies in Higher Education</w:t>
      </w:r>
      <w:r w:rsidRPr="00173A2E">
        <w:rPr>
          <w:rFonts w:cs="Arial"/>
          <w:noProof/>
          <w:szCs w:val="24"/>
        </w:rPr>
        <w:t xml:space="preserve">, </w:t>
      </w:r>
      <w:r w:rsidRPr="00173A2E">
        <w:rPr>
          <w:rFonts w:cs="Arial"/>
          <w:i/>
          <w:iCs/>
          <w:noProof/>
          <w:szCs w:val="24"/>
        </w:rPr>
        <w:t>28</w:t>
      </w:r>
      <w:r w:rsidRPr="00173A2E">
        <w:rPr>
          <w:rFonts w:cs="Arial"/>
          <w:noProof/>
          <w:szCs w:val="24"/>
        </w:rPr>
        <w:t>(2), 157–169. https://doi.org/10.1080/0307507032000058118</w:t>
      </w:r>
    </w:p>
    <w:p w14:paraId="293A4ED5"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Smith-Maddox, R. (1998). Defining Culture as a Dimension of Academic Achievement: Implications for Culturally Responsive Curriculum, Instruction, and Assessment. </w:t>
      </w:r>
      <w:r w:rsidRPr="00173A2E">
        <w:rPr>
          <w:rFonts w:cs="Arial"/>
          <w:i/>
          <w:iCs/>
          <w:noProof/>
          <w:szCs w:val="24"/>
        </w:rPr>
        <w:t>The Journal of Negro Education</w:t>
      </w:r>
      <w:r w:rsidRPr="00173A2E">
        <w:rPr>
          <w:rFonts w:cs="Arial"/>
          <w:noProof/>
          <w:szCs w:val="24"/>
        </w:rPr>
        <w:t xml:space="preserve">, </w:t>
      </w:r>
      <w:r w:rsidRPr="00173A2E">
        <w:rPr>
          <w:rFonts w:cs="Arial"/>
          <w:i/>
          <w:iCs/>
          <w:noProof/>
          <w:szCs w:val="24"/>
        </w:rPr>
        <w:t>67</w:t>
      </w:r>
      <w:r w:rsidRPr="00173A2E">
        <w:rPr>
          <w:rFonts w:cs="Arial"/>
          <w:noProof/>
          <w:szCs w:val="24"/>
        </w:rPr>
        <w:t>(3), 302. https://doi.org/10.2307/2668198</w:t>
      </w:r>
    </w:p>
    <w:p w14:paraId="3CEF054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Sparr, J. L. (2018). Paradoxes in Organizational Change: The Crucial Role of Leaders’ Sensegiving. </w:t>
      </w:r>
      <w:r w:rsidRPr="00173A2E">
        <w:rPr>
          <w:rFonts w:cs="Arial"/>
          <w:i/>
          <w:iCs/>
          <w:noProof/>
          <w:szCs w:val="24"/>
        </w:rPr>
        <w:t>Journal of Change Management</w:t>
      </w:r>
      <w:r w:rsidRPr="00173A2E">
        <w:rPr>
          <w:rFonts w:cs="Arial"/>
          <w:noProof/>
          <w:szCs w:val="24"/>
        </w:rPr>
        <w:t xml:space="preserve">, </w:t>
      </w:r>
      <w:r w:rsidRPr="00173A2E">
        <w:rPr>
          <w:rFonts w:cs="Arial"/>
          <w:i/>
          <w:iCs/>
          <w:noProof/>
          <w:szCs w:val="24"/>
        </w:rPr>
        <w:t>18</w:t>
      </w:r>
      <w:r w:rsidRPr="00173A2E">
        <w:rPr>
          <w:rFonts w:cs="Arial"/>
          <w:noProof/>
          <w:szCs w:val="24"/>
        </w:rPr>
        <w:t>(2), 162–180. https://doi.org/10.1080/14697017.2018.1446696</w:t>
      </w:r>
    </w:p>
    <w:p w14:paraId="38A9CAE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Spreng, R. A., &amp; Mackoy, R. D. (1996). An empirical examination of a model of perceived service quality and satisfaction. </w:t>
      </w:r>
      <w:r w:rsidRPr="00173A2E">
        <w:rPr>
          <w:rFonts w:cs="Arial"/>
          <w:i/>
          <w:iCs/>
          <w:noProof/>
          <w:szCs w:val="24"/>
        </w:rPr>
        <w:t>Journal of Retailing</w:t>
      </w:r>
      <w:r w:rsidRPr="00173A2E">
        <w:rPr>
          <w:rFonts w:cs="Arial"/>
          <w:noProof/>
          <w:szCs w:val="24"/>
        </w:rPr>
        <w:t xml:space="preserve">, </w:t>
      </w:r>
      <w:r w:rsidRPr="00173A2E">
        <w:rPr>
          <w:rFonts w:cs="Arial"/>
          <w:i/>
          <w:iCs/>
          <w:noProof/>
          <w:szCs w:val="24"/>
        </w:rPr>
        <w:t>72</w:t>
      </w:r>
      <w:r w:rsidRPr="00173A2E">
        <w:rPr>
          <w:rFonts w:cs="Arial"/>
          <w:noProof/>
          <w:szCs w:val="24"/>
        </w:rPr>
        <w:t>(2), 201–214. https://doi.org/10.1016/S0022-4359(96)90014-7</w:t>
      </w:r>
    </w:p>
    <w:p w14:paraId="64DA11E0"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Steffensen, M., Rogers, E. M., &amp; Speakman, K. (2000). Spin-offs from research centers at a research university. </w:t>
      </w:r>
      <w:r w:rsidRPr="00173A2E">
        <w:rPr>
          <w:rFonts w:cs="Arial"/>
          <w:i/>
          <w:iCs/>
          <w:noProof/>
          <w:szCs w:val="24"/>
        </w:rPr>
        <w:t>Journal of Business Venturing</w:t>
      </w:r>
      <w:r w:rsidRPr="00173A2E">
        <w:rPr>
          <w:rFonts w:cs="Arial"/>
          <w:noProof/>
          <w:szCs w:val="24"/>
        </w:rPr>
        <w:t xml:space="preserve">, </w:t>
      </w:r>
      <w:r w:rsidRPr="00173A2E">
        <w:rPr>
          <w:rFonts w:cs="Arial"/>
          <w:i/>
          <w:iCs/>
          <w:noProof/>
          <w:szCs w:val="24"/>
        </w:rPr>
        <w:t>15</w:t>
      </w:r>
      <w:r w:rsidRPr="00173A2E">
        <w:rPr>
          <w:rFonts w:cs="Arial"/>
          <w:noProof/>
          <w:szCs w:val="24"/>
        </w:rPr>
        <w:t>(1), 93–111. https://doi.org/10.1016/S0883-9026(98)00006-8</w:t>
      </w:r>
    </w:p>
    <w:p w14:paraId="1CECB84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Stewart, H. (2010). Do happy staff make for happy customers and profitable companies. </w:t>
      </w:r>
      <w:r w:rsidRPr="00173A2E">
        <w:rPr>
          <w:rFonts w:cs="Arial"/>
          <w:i/>
          <w:iCs/>
          <w:noProof/>
          <w:szCs w:val="24"/>
        </w:rPr>
        <w:t>Journal of Direct, Data and Digital Marketing Practice</w:t>
      </w:r>
      <w:r w:rsidRPr="00173A2E">
        <w:rPr>
          <w:rFonts w:cs="Arial"/>
          <w:noProof/>
          <w:szCs w:val="24"/>
        </w:rPr>
        <w:t xml:space="preserve">, </w:t>
      </w:r>
      <w:r w:rsidRPr="00173A2E">
        <w:rPr>
          <w:rFonts w:cs="Arial"/>
          <w:i/>
          <w:iCs/>
          <w:noProof/>
          <w:szCs w:val="24"/>
        </w:rPr>
        <w:t>11</w:t>
      </w:r>
      <w:r w:rsidRPr="00173A2E">
        <w:rPr>
          <w:rFonts w:cs="Arial"/>
          <w:noProof/>
          <w:szCs w:val="24"/>
        </w:rPr>
        <w:t>(4), 275–280. https://doi.org/10.1057/dddmp.2010.9</w:t>
      </w:r>
    </w:p>
    <w:p w14:paraId="4066904D"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Stoma, M. (2012). </w:t>
      </w:r>
      <w:r w:rsidRPr="00173A2E">
        <w:rPr>
          <w:rFonts w:cs="Arial"/>
          <w:i/>
          <w:iCs/>
          <w:noProof/>
          <w:szCs w:val="24"/>
        </w:rPr>
        <w:t>Modele i metody pomiaru jakości usług</w:t>
      </w:r>
      <w:r w:rsidRPr="00173A2E">
        <w:rPr>
          <w:rFonts w:cs="Arial"/>
          <w:noProof/>
          <w:szCs w:val="24"/>
        </w:rPr>
        <w:t>. http://www.qrpolska.pl/files/file/M3.pdf</w:t>
      </w:r>
    </w:p>
    <w:p w14:paraId="39BAB443"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Sułkowski, Ł. (2017). Założenia do Ustawy 2.0 - projektowanie nowego ładu akademickiego w Polsce. W </w:t>
      </w:r>
      <w:r w:rsidRPr="00173A2E">
        <w:rPr>
          <w:rFonts w:cs="Arial"/>
          <w:i/>
          <w:iCs/>
          <w:noProof/>
          <w:szCs w:val="24"/>
        </w:rPr>
        <w:t>Przedsiębiorczość i Zarządzanie, t. XVIII, z. 2, cz. I: „Zarządzanie publiczne. Funkcjonowanie jednostek samorządu terytorialnego w aspekcie wielowymiarowym”</w:t>
      </w:r>
      <w:r w:rsidRPr="00173A2E">
        <w:rPr>
          <w:rFonts w:cs="Arial"/>
          <w:noProof/>
          <w:szCs w:val="24"/>
        </w:rPr>
        <w:t xml:space="preserve"> (Numer January 2017, ss. 261–276).</w:t>
      </w:r>
    </w:p>
    <w:p w14:paraId="4AA24375"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Sułkowski, Ł., Seliga, R., &amp; Woźniak, A. (2016). Kultura organizacyjna i zarządzanie uczelnią z punktu widzenia systemu zapewniania jakości w Polsce. </w:t>
      </w:r>
      <w:r w:rsidRPr="00173A2E">
        <w:rPr>
          <w:rFonts w:cs="Arial"/>
          <w:i/>
          <w:iCs/>
          <w:noProof/>
          <w:szCs w:val="24"/>
        </w:rPr>
        <w:t>Przedsiębiorczość i Zarządzanie</w:t>
      </w:r>
      <w:r w:rsidRPr="00173A2E">
        <w:rPr>
          <w:rFonts w:cs="Arial"/>
          <w:noProof/>
          <w:szCs w:val="24"/>
        </w:rPr>
        <w:t xml:space="preserve">, </w:t>
      </w:r>
      <w:r w:rsidRPr="00173A2E">
        <w:rPr>
          <w:rFonts w:cs="Arial"/>
          <w:i/>
          <w:iCs/>
          <w:noProof/>
          <w:szCs w:val="24"/>
        </w:rPr>
        <w:t>17</w:t>
      </w:r>
      <w:r w:rsidRPr="00173A2E">
        <w:rPr>
          <w:rFonts w:cs="Arial"/>
          <w:noProof/>
          <w:szCs w:val="24"/>
        </w:rPr>
        <w:t>(9.3), 221–233.</w:t>
      </w:r>
    </w:p>
    <w:p w14:paraId="4E02C688"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Sułkowski, Ł., &amp; Woźniak, A. (2019). Strategic management at universities in merger processes: research results. W </w:t>
      </w:r>
      <w:r w:rsidRPr="00173A2E">
        <w:rPr>
          <w:rFonts w:cs="Arial"/>
          <w:i/>
          <w:iCs/>
          <w:noProof/>
          <w:szCs w:val="24"/>
        </w:rPr>
        <w:t>Strategie i innowacje organizacyjne polskich uczelni / pod redakcją Łukasza Sułkowskiego i Jarosława Górniaka. – Wydanie I. – Kraków, © 2019</w:t>
      </w:r>
      <w:r w:rsidRPr="00173A2E">
        <w:rPr>
          <w:rFonts w:cs="Arial"/>
          <w:noProof/>
          <w:szCs w:val="24"/>
        </w:rPr>
        <w:t xml:space="preserve">. Kraków: Wydawnictwo </w:t>
      </w:r>
      <w:r w:rsidRPr="00173A2E">
        <w:rPr>
          <w:rFonts w:cs="Arial"/>
          <w:noProof/>
          <w:szCs w:val="24"/>
        </w:rPr>
        <w:lastRenderedPageBreak/>
        <w:t>Uniwersytetu Jagiellońskiego.</w:t>
      </w:r>
    </w:p>
    <w:p w14:paraId="5B871FE1"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Sułkowski, Ł., Woźniak, A., &amp; Seliga, R. (2019). Organizational identity of university in merger process. W D. Ibrahimov, M and Aleksic, A and Dukic (Red.), </w:t>
      </w:r>
      <w:r w:rsidRPr="00173A2E">
        <w:rPr>
          <w:rFonts w:cs="Arial"/>
          <w:i/>
          <w:iCs/>
          <w:noProof/>
          <w:szCs w:val="24"/>
        </w:rPr>
        <w:t>ECONOMIC AND SOCIAL DEVELOPMENT (ESD 2019): 37TH INTERNATIONAL SCIENTIFIC CONFERENCE ON ECONOMIC AND SOCIAL DEVELOPMENT - SOCIO ECONOMIC PROBLEMS OF SUSTAINABLE DEVELOPMENT</w:t>
      </w:r>
      <w:r w:rsidRPr="00173A2E">
        <w:rPr>
          <w:rFonts w:cs="Arial"/>
          <w:noProof/>
          <w:szCs w:val="24"/>
        </w:rPr>
        <w:t xml:space="preserve"> (ss. 757–763). VARAZDIN DEVELOPMENT &amp; ENTREPRENEURSHIP AGENCY.</w:t>
      </w:r>
    </w:p>
    <w:p w14:paraId="69DED7B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Sureshchandar, G. S., Rajendran, C., &amp; Anantharaman, R. N. (2001). A holistic model for total quality service. </w:t>
      </w:r>
      <w:r w:rsidRPr="00173A2E">
        <w:rPr>
          <w:rFonts w:cs="Arial"/>
          <w:i/>
          <w:iCs/>
          <w:noProof/>
          <w:szCs w:val="24"/>
        </w:rPr>
        <w:t>International Journal of Service Industry Management</w:t>
      </w:r>
      <w:r w:rsidRPr="00173A2E">
        <w:rPr>
          <w:rFonts w:cs="Arial"/>
          <w:noProof/>
          <w:szCs w:val="24"/>
        </w:rPr>
        <w:t xml:space="preserve">, </w:t>
      </w:r>
      <w:r w:rsidRPr="00173A2E">
        <w:rPr>
          <w:rFonts w:cs="Arial"/>
          <w:i/>
          <w:iCs/>
          <w:noProof/>
          <w:szCs w:val="24"/>
        </w:rPr>
        <w:t>12</w:t>
      </w:r>
      <w:r w:rsidRPr="00173A2E">
        <w:rPr>
          <w:rFonts w:cs="Arial"/>
          <w:noProof/>
          <w:szCs w:val="24"/>
        </w:rPr>
        <w:t>(4), 378–412. https://doi.org/10.1108/09564230110405299</w:t>
      </w:r>
    </w:p>
    <w:p w14:paraId="2506BE02"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Swank, C. K. (2003). The Lean Service Machine. </w:t>
      </w:r>
      <w:r w:rsidRPr="00173A2E">
        <w:rPr>
          <w:rFonts w:cs="Arial"/>
          <w:i/>
          <w:iCs/>
          <w:noProof/>
          <w:szCs w:val="24"/>
        </w:rPr>
        <w:t>Harvard Business Review</w:t>
      </w:r>
      <w:r w:rsidRPr="00173A2E">
        <w:rPr>
          <w:rFonts w:cs="Arial"/>
          <w:noProof/>
          <w:szCs w:val="24"/>
        </w:rPr>
        <w:t xml:space="preserve">, </w:t>
      </w:r>
      <w:r w:rsidRPr="00173A2E">
        <w:rPr>
          <w:rFonts w:cs="Arial"/>
          <w:i/>
          <w:iCs/>
          <w:noProof/>
          <w:szCs w:val="24"/>
        </w:rPr>
        <w:t>81</w:t>
      </w:r>
      <w:r w:rsidRPr="00173A2E">
        <w:rPr>
          <w:rFonts w:cs="Arial"/>
          <w:noProof/>
          <w:szCs w:val="24"/>
        </w:rPr>
        <w:t>(10).</w:t>
      </w:r>
    </w:p>
    <w:p w14:paraId="0EB4187D"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Szczepańska, K. (2011). </w:t>
      </w:r>
      <w:r w:rsidRPr="00173A2E">
        <w:rPr>
          <w:rFonts w:cs="Arial"/>
          <w:i/>
          <w:iCs/>
          <w:noProof/>
          <w:szCs w:val="24"/>
        </w:rPr>
        <w:t>Zarządzanie jakością. W dążeniu do doskonałości</w:t>
      </w:r>
      <w:r w:rsidRPr="00173A2E">
        <w:rPr>
          <w:rFonts w:cs="Arial"/>
          <w:noProof/>
          <w:szCs w:val="24"/>
        </w:rPr>
        <w:t>. CH Beck.</w:t>
      </w:r>
    </w:p>
    <w:p w14:paraId="2E1C2B02"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Szefler, J. P. (2011). </w:t>
      </w:r>
      <w:r w:rsidRPr="00173A2E">
        <w:rPr>
          <w:rFonts w:cs="Arial"/>
          <w:i/>
          <w:iCs/>
          <w:noProof/>
          <w:szCs w:val="24"/>
        </w:rPr>
        <w:t>Model pomiaru i doskonalenia jakości usług edukacyjnych uczelni wyższych</w:t>
      </w:r>
      <w:r w:rsidRPr="00173A2E">
        <w:rPr>
          <w:rFonts w:cs="Arial"/>
          <w:noProof/>
          <w:szCs w:val="24"/>
        </w:rPr>
        <w:t>. Politechnika Gdańska.</w:t>
      </w:r>
    </w:p>
    <w:p w14:paraId="09AABD07"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Szefler, J. P., &amp; Zieliński, G. (2013). </w:t>
      </w:r>
      <w:r w:rsidRPr="00173A2E">
        <w:rPr>
          <w:rFonts w:cs="Arial"/>
          <w:i/>
          <w:iCs/>
          <w:noProof/>
          <w:szCs w:val="24"/>
        </w:rPr>
        <w:t>Doskonalenie jakości usług edukacyjnych poprzez ocenę wyniku działalności instytucji akademickiej</w:t>
      </w:r>
      <w:r w:rsidRPr="00173A2E">
        <w:rPr>
          <w:rFonts w:cs="Arial"/>
          <w:noProof/>
          <w:szCs w:val="24"/>
        </w:rPr>
        <w:t xml:space="preserve"> (ss. 274–288). unknown.</w:t>
      </w:r>
    </w:p>
    <w:p w14:paraId="76226C1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Sztejnberg, A. (2008). </w:t>
      </w:r>
      <w:r w:rsidRPr="00173A2E">
        <w:rPr>
          <w:rFonts w:cs="Arial"/>
          <w:i/>
          <w:iCs/>
          <w:noProof/>
          <w:szCs w:val="24"/>
        </w:rPr>
        <w:t>Doskonalenie usług edukacyjnych. Podstawy pomiaru jakości kształcenia.</w:t>
      </w:r>
      <w:r w:rsidRPr="00173A2E">
        <w:rPr>
          <w:rFonts w:cs="Arial"/>
          <w:noProof/>
          <w:szCs w:val="24"/>
        </w:rPr>
        <w:t xml:space="preserve"> Wydawnictwo Uniwersytetu Opolskiego.</w:t>
      </w:r>
    </w:p>
    <w:p w14:paraId="21999130"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Szymaniec-Mlicka, K. (2016). Zarządzanie relacjami z interesariuszami publicznych podmiotów leczniczych. </w:t>
      </w:r>
      <w:r w:rsidRPr="00173A2E">
        <w:rPr>
          <w:rFonts w:cs="Arial"/>
          <w:i/>
          <w:iCs/>
          <w:noProof/>
          <w:szCs w:val="24"/>
        </w:rPr>
        <w:t>Zeszyty Naukowe. Organizacja i Zarządzanie. Politechnika Śląska</w:t>
      </w:r>
      <w:r w:rsidRPr="00173A2E">
        <w:rPr>
          <w:rFonts w:cs="Arial"/>
          <w:noProof/>
          <w:szCs w:val="24"/>
        </w:rPr>
        <w:t xml:space="preserve">, </w:t>
      </w:r>
      <w:r w:rsidRPr="00173A2E">
        <w:rPr>
          <w:rFonts w:cs="Arial"/>
          <w:i/>
          <w:iCs/>
          <w:noProof/>
          <w:szCs w:val="24"/>
        </w:rPr>
        <w:t>97</w:t>
      </w:r>
      <w:r w:rsidRPr="00173A2E">
        <w:rPr>
          <w:rFonts w:cs="Arial"/>
          <w:noProof/>
          <w:szCs w:val="24"/>
        </w:rPr>
        <w:t>(1964), 309–320.</w:t>
      </w:r>
    </w:p>
    <w:p w14:paraId="1B63A865"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Tayar, M., &amp; Jack, R. (2013). Prestige-oriented market entry strategy: the case of Australian universities. </w:t>
      </w:r>
      <w:r w:rsidRPr="00173A2E">
        <w:rPr>
          <w:rFonts w:cs="Arial"/>
          <w:i/>
          <w:iCs/>
          <w:noProof/>
          <w:szCs w:val="24"/>
        </w:rPr>
        <w:t>Journal of Higher Education Policy and Management</w:t>
      </w:r>
      <w:r w:rsidRPr="00173A2E">
        <w:rPr>
          <w:rFonts w:cs="Arial"/>
          <w:noProof/>
          <w:szCs w:val="24"/>
        </w:rPr>
        <w:t xml:space="preserve">, </w:t>
      </w:r>
      <w:r w:rsidRPr="00173A2E">
        <w:rPr>
          <w:rFonts w:cs="Arial"/>
          <w:i/>
          <w:iCs/>
          <w:noProof/>
          <w:szCs w:val="24"/>
        </w:rPr>
        <w:t>35</w:t>
      </w:r>
      <w:r w:rsidRPr="00173A2E">
        <w:rPr>
          <w:rFonts w:cs="Arial"/>
          <w:noProof/>
          <w:szCs w:val="24"/>
        </w:rPr>
        <w:t>(2), 153–166. https://doi.org/10.1080/1360080X.2013.775924</w:t>
      </w:r>
    </w:p>
    <w:p w14:paraId="593FE8E1"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Teehan, R., &amp; Tucker, W. (2010). A simplified lean method to capture customer voice. </w:t>
      </w:r>
      <w:r w:rsidRPr="00173A2E">
        <w:rPr>
          <w:rFonts w:cs="Arial"/>
          <w:i/>
          <w:iCs/>
          <w:noProof/>
          <w:szCs w:val="24"/>
        </w:rPr>
        <w:t>International Journal of Quality and Service Sciences</w:t>
      </w:r>
      <w:r w:rsidRPr="00173A2E">
        <w:rPr>
          <w:rFonts w:cs="Arial"/>
          <w:noProof/>
          <w:szCs w:val="24"/>
        </w:rPr>
        <w:t xml:space="preserve">, </w:t>
      </w:r>
      <w:r w:rsidRPr="00173A2E">
        <w:rPr>
          <w:rFonts w:cs="Arial"/>
          <w:i/>
          <w:iCs/>
          <w:noProof/>
          <w:szCs w:val="24"/>
        </w:rPr>
        <w:t>2</w:t>
      </w:r>
      <w:r w:rsidRPr="00173A2E">
        <w:rPr>
          <w:rFonts w:cs="Arial"/>
          <w:noProof/>
          <w:szCs w:val="24"/>
        </w:rPr>
        <w:t>(2), 175–188. https://doi.org/10.1108/17566691011057348</w:t>
      </w:r>
    </w:p>
    <w:p w14:paraId="03D5F6CE"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Teeroovengadum, V., Kamalanabhan, T. J., &amp; Seebaluck, A. K. (2016). Measuring service quality in higher education. </w:t>
      </w:r>
      <w:r w:rsidRPr="00173A2E">
        <w:rPr>
          <w:rFonts w:cs="Arial"/>
          <w:i/>
          <w:iCs/>
          <w:noProof/>
          <w:szCs w:val="24"/>
        </w:rPr>
        <w:t>Quality Assurance in Education</w:t>
      </w:r>
      <w:r w:rsidRPr="00173A2E">
        <w:rPr>
          <w:rFonts w:cs="Arial"/>
          <w:noProof/>
          <w:szCs w:val="24"/>
        </w:rPr>
        <w:t xml:space="preserve">, </w:t>
      </w:r>
      <w:r w:rsidRPr="00173A2E">
        <w:rPr>
          <w:rFonts w:cs="Arial"/>
          <w:i/>
          <w:iCs/>
          <w:noProof/>
          <w:szCs w:val="24"/>
        </w:rPr>
        <w:t>24</w:t>
      </w:r>
      <w:r w:rsidRPr="00173A2E">
        <w:rPr>
          <w:rFonts w:cs="Arial"/>
          <w:noProof/>
          <w:szCs w:val="24"/>
        </w:rPr>
        <w:t>(2), 244–258. https://doi.org/10.1108/QAE-06-2014-0028</w:t>
      </w:r>
    </w:p>
    <w:p w14:paraId="4269E200"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THE. (2020). </w:t>
      </w:r>
      <w:r w:rsidRPr="00173A2E">
        <w:rPr>
          <w:rFonts w:cs="Arial"/>
          <w:i/>
          <w:iCs/>
          <w:noProof/>
          <w:szCs w:val="24"/>
        </w:rPr>
        <w:t>World University Rankings 2020 | Times Higher Education (THE)</w:t>
      </w:r>
      <w:r w:rsidRPr="00173A2E">
        <w:rPr>
          <w:rFonts w:cs="Arial"/>
          <w:noProof/>
          <w:szCs w:val="24"/>
        </w:rPr>
        <w:t>. https://www.timeshighereducation.com/world-university-rankings/2020/world-ranking#!/page/0/length/25/sort_by/rank/sort_order/asc/cols/stats</w:t>
      </w:r>
    </w:p>
    <w:p w14:paraId="730FF76F"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i/>
          <w:iCs/>
          <w:noProof/>
          <w:szCs w:val="24"/>
        </w:rPr>
        <w:t>THE World University Rankings 2020: methodology</w:t>
      </w:r>
      <w:r w:rsidRPr="00173A2E">
        <w:rPr>
          <w:rFonts w:cs="Arial"/>
          <w:noProof/>
          <w:szCs w:val="24"/>
        </w:rPr>
        <w:t>. (2020). https://www.timeshighereducation.com/world-university-rankings/world-university-rankings-2020-methodology</w:t>
      </w:r>
    </w:p>
    <w:p w14:paraId="46944A92"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lastRenderedPageBreak/>
        <w:t xml:space="preserve">Thijs, Nick; Staes, P. (2014). </w:t>
      </w:r>
      <w:r w:rsidRPr="00173A2E">
        <w:rPr>
          <w:rFonts w:cs="Arial"/>
          <w:i/>
          <w:iCs/>
          <w:noProof/>
          <w:szCs w:val="24"/>
        </w:rPr>
        <w:t>CAF in the Education Sector. Successful stories of performance improvement</w:t>
      </w:r>
      <w:r w:rsidRPr="00173A2E">
        <w:rPr>
          <w:rFonts w:cs="Arial"/>
          <w:noProof/>
          <w:szCs w:val="24"/>
        </w:rPr>
        <w:t>. http://caf.eipa.eu/files/uploads/20210706115454_CAFintheEducation-Successfulstoriesofperformanceimprovement.pdf</w:t>
      </w:r>
    </w:p>
    <w:p w14:paraId="41FD969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Tierney, W. G. (1988). Organizational Culture in Higher Education. </w:t>
      </w:r>
      <w:r w:rsidRPr="00173A2E">
        <w:rPr>
          <w:rFonts w:cs="Arial"/>
          <w:i/>
          <w:iCs/>
          <w:noProof/>
          <w:szCs w:val="24"/>
        </w:rPr>
        <w:t>The Journal of Higher Education</w:t>
      </w:r>
      <w:r w:rsidRPr="00173A2E">
        <w:rPr>
          <w:rFonts w:cs="Arial"/>
          <w:noProof/>
          <w:szCs w:val="24"/>
        </w:rPr>
        <w:t xml:space="preserve">, </w:t>
      </w:r>
      <w:r w:rsidRPr="00173A2E">
        <w:rPr>
          <w:rFonts w:cs="Arial"/>
          <w:i/>
          <w:iCs/>
          <w:noProof/>
          <w:szCs w:val="24"/>
        </w:rPr>
        <w:t>59</w:t>
      </w:r>
      <w:r w:rsidRPr="00173A2E">
        <w:rPr>
          <w:rFonts w:cs="Arial"/>
          <w:noProof/>
          <w:szCs w:val="24"/>
        </w:rPr>
        <w:t>(1), 2–21. https://doi.org/10.1080/00221546.1988.11778301</w:t>
      </w:r>
    </w:p>
    <w:p w14:paraId="3886C04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Times Higher Education. (2022). </w:t>
      </w:r>
      <w:r w:rsidRPr="00173A2E">
        <w:rPr>
          <w:rFonts w:cs="Arial"/>
          <w:i/>
          <w:iCs/>
          <w:noProof/>
          <w:szCs w:val="24"/>
        </w:rPr>
        <w:t>World University Rankings 2023 methodology. Times Higher Education (THE)</w:t>
      </w:r>
      <w:r w:rsidRPr="00173A2E">
        <w:rPr>
          <w:rFonts w:cs="Arial"/>
          <w:noProof/>
          <w:szCs w:val="24"/>
        </w:rPr>
        <w:t xml:space="preserve"> (Numer October 2022). https://www.timeshighereducation.com/sites/default/files/breaking_news_files/the_2023_world_university_rankings_methodology.pdf</w:t>
      </w:r>
    </w:p>
    <w:p w14:paraId="248B17B8"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Times Higher Education. (2023). </w:t>
      </w:r>
      <w:r w:rsidRPr="00173A2E">
        <w:rPr>
          <w:rFonts w:cs="Arial"/>
          <w:i/>
          <w:iCs/>
          <w:noProof/>
          <w:szCs w:val="24"/>
        </w:rPr>
        <w:t>THE World University Rankings 2023</w:t>
      </w:r>
      <w:r w:rsidRPr="00173A2E">
        <w:rPr>
          <w:rFonts w:cs="Arial"/>
          <w:noProof/>
          <w:szCs w:val="24"/>
        </w:rPr>
        <w:t>. THE WUR Ranking. https://www.timeshighereducation.com/world-university-rankings/2023/world-ranking</w:t>
      </w:r>
    </w:p>
    <w:p w14:paraId="0719C2F7"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Toma, J. D. (1997). Alternative Inquiry Paradigms, Faculty Cultures, and the Definition of Academic Lives. </w:t>
      </w:r>
      <w:r w:rsidRPr="00173A2E">
        <w:rPr>
          <w:rFonts w:cs="Arial"/>
          <w:i/>
          <w:iCs/>
          <w:noProof/>
          <w:szCs w:val="24"/>
        </w:rPr>
        <w:t>The Journal of Higher Education</w:t>
      </w:r>
      <w:r w:rsidRPr="00173A2E">
        <w:rPr>
          <w:rFonts w:cs="Arial"/>
          <w:noProof/>
          <w:szCs w:val="24"/>
        </w:rPr>
        <w:t xml:space="preserve">, </w:t>
      </w:r>
      <w:r w:rsidRPr="00173A2E">
        <w:rPr>
          <w:rFonts w:cs="Arial"/>
          <w:i/>
          <w:iCs/>
          <w:noProof/>
          <w:szCs w:val="24"/>
        </w:rPr>
        <w:t>68</w:t>
      </w:r>
      <w:r w:rsidRPr="00173A2E">
        <w:rPr>
          <w:rFonts w:cs="Arial"/>
          <w:noProof/>
          <w:szCs w:val="24"/>
        </w:rPr>
        <w:t>(6), 679–705. https://doi.org/10.1080/00221546.1997.11779006</w:t>
      </w:r>
    </w:p>
    <w:p w14:paraId="02593E6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Tomala, L. (2018). </w:t>
      </w:r>
      <w:r w:rsidRPr="00173A2E">
        <w:rPr>
          <w:rFonts w:cs="Arial"/>
          <w:i/>
          <w:iCs/>
          <w:noProof/>
          <w:szCs w:val="24"/>
        </w:rPr>
        <w:t>Ustawa 2.0: najważniejsze zapisy | Nauka w Polsce</w:t>
      </w:r>
      <w:r w:rsidRPr="00173A2E">
        <w:rPr>
          <w:rFonts w:cs="Arial"/>
          <w:noProof/>
          <w:szCs w:val="24"/>
        </w:rPr>
        <w:t>. https://naukawpolsce.pap.pl/aktualnosci/news%2C30350%2Custawa-20-najwazniejsze-zapisy.html</w:t>
      </w:r>
    </w:p>
    <w:p w14:paraId="34BB792A"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Tortorella, G., Narayanamurthy, G., Godinho Filho, M., Portioli Staudacher, A., &amp; Mac Cawley, A. F. (2021). Pandemic’s effect on the relationship between lean implementation and service performance. </w:t>
      </w:r>
      <w:r w:rsidRPr="00173A2E">
        <w:rPr>
          <w:rFonts w:cs="Arial"/>
          <w:i/>
          <w:iCs/>
          <w:noProof/>
          <w:szCs w:val="24"/>
        </w:rPr>
        <w:t>Journal of Service Theory and Practice</w:t>
      </w:r>
      <w:r w:rsidRPr="00173A2E">
        <w:rPr>
          <w:rFonts w:cs="Arial"/>
          <w:noProof/>
          <w:szCs w:val="24"/>
        </w:rPr>
        <w:t xml:space="preserve">, </w:t>
      </w:r>
      <w:r w:rsidRPr="00173A2E">
        <w:rPr>
          <w:rFonts w:cs="Arial"/>
          <w:i/>
          <w:iCs/>
          <w:noProof/>
          <w:szCs w:val="24"/>
        </w:rPr>
        <w:t>31</w:t>
      </w:r>
      <w:r w:rsidRPr="00173A2E">
        <w:rPr>
          <w:rFonts w:cs="Arial"/>
          <w:noProof/>
          <w:szCs w:val="24"/>
        </w:rPr>
        <w:t>(2), 203–224. https://doi.org/10.1108/JSTP-07-2020-0182</w:t>
      </w:r>
    </w:p>
    <w:p w14:paraId="17241D40"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Townsend, P. (1995). Quality involves everyone: how Paul Revere discovered “quality has value”. </w:t>
      </w:r>
      <w:r w:rsidRPr="00173A2E">
        <w:rPr>
          <w:rFonts w:cs="Arial"/>
          <w:i/>
          <w:iCs/>
          <w:noProof/>
          <w:szCs w:val="24"/>
        </w:rPr>
        <w:t>Managing Service Quality: An International Journal</w:t>
      </w:r>
      <w:r w:rsidRPr="00173A2E">
        <w:rPr>
          <w:rFonts w:cs="Arial"/>
          <w:noProof/>
          <w:szCs w:val="24"/>
        </w:rPr>
        <w:t xml:space="preserve">, </w:t>
      </w:r>
      <w:r w:rsidRPr="00173A2E">
        <w:rPr>
          <w:rFonts w:cs="Arial"/>
          <w:i/>
          <w:iCs/>
          <w:noProof/>
          <w:szCs w:val="24"/>
        </w:rPr>
        <w:t>5</w:t>
      </w:r>
      <w:r w:rsidRPr="00173A2E">
        <w:rPr>
          <w:rFonts w:cs="Arial"/>
          <w:noProof/>
          <w:szCs w:val="24"/>
        </w:rPr>
        <w:t>(2), 19–24. https://doi.org/10.1108/09604529510083549</w:t>
      </w:r>
    </w:p>
    <w:p w14:paraId="5F82D453"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Tran, N. Q., Carden, L. L., &amp; Zhang, J. Z. (2022). Work from anywhere: remote stakeholder management and engagement. </w:t>
      </w:r>
      <w:r w:rsidRPr="00173A2E">
        <w:rPr>
          <w:rFonts w:cs="Arial"/>
          <w:i/>
          <w:iCs/>
          <w:noProof/>
          <w:szCs w:val="24"/>
        </w:rPr>
        <w:t>Personnel Review</w:t>
      </w:r>
      <w:r w:rsidRPr="00173A2E">
        <w:rPr>
          <w:rFonts w:cs="Arial"/>
          <w:noProof/>
          <w:szCs w:val="24"/>
        </w:rPr>
        <w:t xml:space="preserve">, </w:t>
      </w:r>
      <w:r w:rsidRPr="00173A2E">
        <w:rPr>
          <w:rFonts w:cs="Arial"/>
          <w:i/>
          <w:iCs/>
          <w:noProof/>
          <w:szCs w:val="24"/>
        </w:rPr>
        <w:t>51</w:t>
      </w:r>
      <w:r w:rsidRPr="00173A2E">
        <w:rPr>
          <w:rFonts w:cs="Arial"/>
          <w:noProof/>
          <w:szCs w:val="24"/>
        </w:rPr>
        <w:t>(8), 2021–2038. https://doi.org/10.1108/PR-11-2021-0808</w:t>
      </w:r>
    </w:p>
    <w:p w14:paraId="39185735"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Trow, M. (1974). Problems in the Transition from Elite to Mass Higher Education. </w:t>
      </w:r>
      <w:r w:rsidRPr="00173A2E">
        <w:rPr>
          <w:rFonts w:cs="Arial"/>
          <w:i/>
          <w:iCs/>
          <w:noProof/>
          <w:szCs w:val="24"/>
        </w:rPr>
        <w:t>International Review of Education</w:t>
      </w:r>
      <w:r w:rsidRPr="00173A2E">
        <w:rPr>
          <w:rFonts w:cs="Arial"/>
          <w:noProof/>
          <w:szCs w:val="24"/>
        </w:rPr>
        <w:t xml:space="preserve">, </w:t>
      </w:r>
      <w:r w:rsidRPr="00173A2E">
        <w:rPr>
          <w:rFonts w:cs="Arial"/>
          <w:i/>
          <w:iCs/>
          <w:noProof/>
          <w:szCs w:val="24"/>
        </w:rPr>
        <w:t>18</w:t>
      </w:r>
      <w:r w:rsidRPr="00173A2E">
        <w:rPr>
          <w:rFonts w:cs="Arial"/>
          <w:noProof/>
          <w:szCs w:val="24"/>
        </w:rPr>
        <w:t>, 61–82.</w:t>
      </w:r>
    </w:p>
    <w:p w14:paraId="75D66B0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Trzeciak, M. (2016). Analiza atrybutów interesariuszy projektu warunkujących sukces projektu. </w:t>
      </w:r>
      <w:r w:rsidRPr="00173A2E">
        <w:rPr>
          <w:rFonts w:cs="Arial"/>
          <w:i/>
          <w:iCs/>
          <w:noProof/>
          <w:szCs w:val="24"/>
        </w:rPr>
        <w:t>Zeszyty Naukowe. Organizacja i Zarządzanie / Politechnika Śląska</w:t>
      </w:r>
      <w:r w:rsidRPr="00173A2E">
        <w:rPr>
          <w:rFonts w:cs="Arial"/>
          <w:noProof/>
          <w:szCs w:val="24"/>
        </w:rPr>
        <w:t xml:space="preserve">, </w:t>
      </w:r>
      <w:r w:rsidRPr="00173A2E">
        <w:rPr>
          <w:rFonts w:cs="Arial"/>
          <w:i/>
          <w:iCs/>
          <w:noProof/>
          <w:szCs w:val="24"/>
        </w:rPr>
        <w:t>89</w:t>
      </w:r>
      <w:r w:rsidRPr="00173A2E">
        <w:rPr>
          <w:rFonts w:cs="Arial"/>
          <w:noProof/>
          <w:szCs w:val="24"/>
        </w:rPr>
        <w:t>, 497–506. file:///C:/Users/JPSZ/Desktop/STUDIA/LITERATURA/interesariusze/Trzeciak_ZNOiZ_89_2016.pdf</w:t>
      </w:r>
    </w:p>
    <w:p w14:paraId="3DD52FDB"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Tutko, M. (2018). Assessment of the quality of internationalisation in higher education institutions. </w:t>
      </w:r>
      <w:r w:rsidRPr="00173A2E">
        <w:rPr>
          <w:rFonts w:cs="Arial"/>
          <w:i/>
          <w:iCs/>
          <w:noProof/>
          <w:szCs w:val="24"/>
        </w:rPr>
        <w:t>Studia Ekonomiczne</w:t>
      </w:r>
      <w:r w:rsidRPr="00173A2E">
        <w:rPr>
          <w:rFonts w:cs="Arial"/>
          <w:noProof/>
          <w:szCs w:val="24"/>
        </w:rPr>
        <w:t xml:space="preserve">, </w:t>
      </w:r>
      <w:r w:rsidRPr="00173A2E">
        <w:rPr>
          <w:rFonts w:cs="Arial"/>
          <w:i/>
          <w:iCs/>
          <w:noProof/>
          <w:szCs w:val="24"/>
        </w:rPr>
        <w:t>361</w:t>
      </w:r>
      <w:r w:rsidRPr="00173A2E">
        <w:rPr>
          <w:rFonts w:cs="Arial"/>
          <w:noProof/>
          <w:szCs w:val="24"/>
        </w:rPr>
        <w:t>, 76–85.</w:t>
      </w:r>
    </w:p>
    <w:p w14:paraId="3699BA81"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Twigg, J. D. (1990). </w:t>
      </w:r>
      <w:r w:rsidRPr="00173A2E">
        <w:rPr>
          <w:rFonts w:cs="Arial"/>
          <w:i/>
          <w:iCs/>
          <w:noProof/>
          <w:szCs w:val="24"/>
        </w:rPr>
        <w:t>The University of Cambridge and the English revolution, 1625-1688</w:t>
      </w:r>
      <w:r w:rsidRPr="00173A2E">
        <w:rPr>
          <w:rFonts w:cs="Arial"/>
          <w:noProof/>
          <w:szCs w:val="24"/>
        </w:rPr>
        <w:t xml:space="preserve"> (ss. 212–</w:t>
      </w:r>
      <w:r w:rsidRPr="00173A2E">
        <w:rPr>
          <w:rFonts w:cs="Arial"/>
          <w:noProof/>
          <w:szCs w:val="24"/>
        </w:rPr>
        <w:lastRenderedPageBreak/>
        <w:t>214). Woodbridge: Boydell &amp; Brewer za: De Ridder-Symoens, H. (2020) Missions of Universities : Past, Present, Future (ss. 43–61).</w:t>
      </w:r>
    </w:p>
    <w:p w14:paraId="4294A774"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Urbanowska-Sojkin, E. (2016). Paradoksy w zarządzaniu strategicznym przedsiębiorstwami (Paradoxes in strategic management of companies). </w:t>
      </w:r>
      <w:r w:rsidRPr="00173A2E">
        <w:rPr>
          <w:rFonts w:cs="Arial"/>
          <w:i/>
          <w:iCs/>
          <w:noProof/>
          <w:szCs w:val="24"/>
        </w:rPr>
        <w:t>Prace Naukowe Uniwersytetu Ekonomicznego we Wrocławiu</w:t>
      </w:r>
      <w:r w:rsidRPr="00173A2E">
        <w:rPr>
          <w:rFonts w:cs="Arial"/>
          <w:noProof/>
          <w:szCs w:val="24"/>
        </w:rPr>
        <w:t xml:space="preserve">, </w:t>
      </w:r>
      <w:r w:rsidRPr="00173A2E">
        <w:rPr>
          <w:rFonts w:cs="Arial"/>
          <w:i/>
          <w:iCs/>
          <w:noProof/>
          <w:szCs w:val="24"/>
        </w:rPr>
        <w:t>420</w:t>
      </w:r>
      <w:r w:rsidRPr="00173A2E">
        <w:rPr>
          <w:rFonts w:cs="Arial"/>
          <w:noProof/>
          <w:szCs w:val="24"/>
        </w:rPr>
        <w:t>. https://doi.org/10.15611/pn.2016.420.31</w:t>
      </w:r>
    </w:p>
    <w:p w14:paraId="5BE8D6A5"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Van Aswegen, A. S., &amp; Engelbrecht, A. S. (2009). The relationship between transformational leadership, integrity and an ethical climate in organizations. </w:t>
      </w:r>
      <w:r w:rsidRPr="00173A2E">
        <w:rPr>
          <w:rFonts w:cs="Arial"/>
          <w:i/>
          <w:iCs/>
          <w:noProof/>
          <w:szCs w:val="24"/>
        </w:rPr>
        <w:t>SA Journal of Human Resource Management</w:t>
      </w:r>
      <w:r w:rsidRPr="00173A2E">
        <w:rPr>
          <w:rFonts w:cs="Arial"/>
          <w:noProof/>
          <w:szCs w:val="24"/>
        </w:rPr>
        <w:t xml:space="preserve">, </w:t>
      </w:r>
      <w:r w:rsidRPr="00173A2E">
        <w:rPr>
          <w:rFonts w:cs="Arial"/>
          <w:i/>
          <w:iCs/>
          <w:noProof/>
          <w:szCs w:val="24"/>
        </w:rPr>
        <w:t>7</w:t>
      </w:r>
      <w:r w:rsidRPr="00173A2E">
        <w:rPr>
          <w:rFonts w:cs="Arial"/>
          <w:noProof/>
          <w:szCs w:val="24"/>
        </w:rPr>
        <w:t>(1), 1–9.</w:t>
      </w:r>
    </w:p>
    <w:p w14:paraId="0E7F590D"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van Doorn, J., Leeflang, P. S. H., &amp; Tijs, M. (2013). Satisfaction as a predictor of future performance: A replication. </w:t>
      </w:r>
      <w:r w:rsidRPr="00173A2E">
        <w:rPr>
          <w:rFonts w:cs="Arial"/>
          <w:i/>
          <w:iCs/>
          <w:noProof/>
          <w:szCs w:val="24"/>
        </w:rPr>
        <w:t>International Journal of Research in Marketing</w:t>
      </w:r>
      <w:r w:rsidRPr="00173A2E">
        <w:rPr>
          <w:rFonts w:cs="Arial"/>
          <w:noProof/>
          <w:szCs w:val="24"/>
        </w:rPr>
        <w:t xml:space="preserve">, </w:t>
      </w:r>
      <w:r w:rsidRPr="00173A2E">
        <w:rPr>
          <w:rFonts w:cs="Arial"/>
          <w:i/>
          <w:iCs/>
          <w:noProof/>
          <w:szCs w:val="24"/>
        </w:rPr>
        <w:t>30</w:t>
      </w:r>
      <w:r w:rsidRPr="00173A2E">
        <w:rPr>
          <w:rFonts w:cs="Arial"/>
          <w:noProof/>
          <w:szCs w:val="24"/>
        </w:rPr>
        <w:t>(3), 314–318. https://doi.org/10.1016/j.ijresmar.2013.04.002</w:t>
      </w:r>
    </w:p>
    <w:p w14:paraId="46880AC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Van Looy, B., Callaert, J., &amp; Debackere, K. (2006). Publication and patent behavior of academic researchers: Conflicting, reinforcing or merely co-existing? </w:t>
      </w:r>
      <w:r w:rsidRPr="00173A2E">
        <w:rPr>
          <w:rFonts w:cs="Arial"/>
          <w:i/>
          <w:iCs/>
          <w:noProof/>
          <w:szCs w:val="24"/>
        </w:rPr>
        <w:t>Research Policy</w:t>
      </w:r>
      <w:r w:rsidRPr="00173A2E">
        <w:rPr>
          <w:rFonts w:cs="Arial"/>
          <w:noProof/>
          <w:szCs w:val="24"/>
        </w:rPr>
        <w:t xml:space="preserve">, </w:t>
      </w:r>
      <w:r w:rsidRPr="00173A2E">
        <w:rPr>
          <w:rFonts w:cs="Arial"/>
          <w:i/>
          <w:iCs/>
          <w:noProof/>
          <w:szCs w:val="24"/>
        </w:rPr>
        <w:t>35</w:t>
      </w:r>
      <w:r w:rsidRPr="00173A2E">
        <w:rPr>
          <w:rFonts w:cs="Arial"/>
          <w:noProof/>
          <w:szCs w:val="24"/>
        </w:rPr>
        <w:t>(4), 596–608. https://doi.org/10.1016/j.respol.2006.02.003</w:t>
      </w:r>
    </w:p>
    <w:p w14:paraId="6C128A4C"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Vargo, S. L., &amp; Lusch, R. F. (2008). Why “service”? </w:t>
      </w:r>
      <w:r w:rsidRPr="00173A2E">
        <w:rPr>
          <w:rFonts w:cs="Arial"/>
          <w:i/>
          <w:iCs/>
          <w:noProof/>
          <w:szCs w:val="24"/>
        </w:rPr>
        <w:t>Journal of the Academy of Marketing Science</w:t>
      </w:r>
      <w:r w:rsidRPr="00173A2E">
        <w:rPr>
          <w:rFonts w:cs="Arial"/>
          <w:noProof/>
          <w:szCs w:val="24"/>
        </w:rPr>
        <w:t xml:space="preserve">, </w:t>
      </w:r>
      <w:r w:rsidRPr="00173A2E">
        <w:rPr>
          <w:rFonts w:cs="Arial"/>
          <w:i/>
          <w:iCs/>
          <w:noProof/>
          <w:szCs w:val="24"/>
        </w:rPr>
        <w:t>36</w:t>
      </w:r>
      <w:r w:rsidRPr="00173A2E">
        <w:rPr>
          <w:rFonts w:cs="Arial"/>
          <w:noProof/>
          <w:szCs w:val="24"/>
        </w:rPr>
        <w:t>(1), 25–38. https://doi.org/10.1007/s11747-007-0068-7</w:t>
      </w:r>
    </w:p>
    <w:p w14:paraId="1E50782D"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Vehovar, V., Batagelj, Z., Manfreda, K. L., &amp; Zaletel, M. (2002). Nonresponse in web surveys. </w:t>
      </w:r>
      <w:r w:rsidRPr="00173A2E">
        <w:rPr>
          <w:rFonts w:cs="Arial"/>
          <w:i/>
          <w:iCs/>
          <w:noProof/>
          <w:szCs w:val="24"/>
        </w:rPr>
        <w:t>Survey nonresponse</w:t>
      </w:r>
      <w:r w:rsidRPr="00173A2E">
        <w:rPr>
          <w:rFonts w:cs="Arial"/>
          <w:noProof/>
          <w:szCs w:val="24"/>
        </w:rPr>
        <w:t>, 229–242.</w:t>
      </w:r>
    </w:p>
    <w:p w14:paraId="101F25DA"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Vijaya Sunder, M. (2016). Lean Six Sigma in higher education institutions. </w:t>
      </w:r>
      <w:r w:rsidRPr="00173A2E">
        <w:rPr>
          <w:rFonts w:cs="Arial"/>
          <w:i/>
          <w:iCs/>
          <w:noProof/>
          <w:szCs w:val="24"/>
        </w:rPr>
        <w:t>International Journal of Quality and Service Sciences</w:t>
      </w:r>
      <w:r w:rsidRPr="00173A2E">
        <w:rPr>
          <w:rFonts w:cs="Arial"/>
          <w:noProof/>
          <w:szCs w:val="24"/>
        </w:rPr>
        <w:t xml:space="preserve">, </w:t>
      </w:r>
      <w:r w:rsidRPr="00173A2E">
        <w:rPr>
          <w:rFonts w:cs="Arial"/>
          <w:i/>
          <w:iCs/>
          <w:noProof/>
          <w:szCs w:val="24"/>
        </w:rPr>
        <w:t>8</w:t>
      </w:r>
      <w:r w:rsidRPr="00173A2E">
        <w:rPr>
          <w:rFonts w:cs="Arial"/>
          <w:noProof/>
          <w:szCs w:val="24"/>
        </w:rPr>
        <w:t>(2), 159–178. https://doi.org/10.1108/IJQSS-04-2015-0043</w:t>
      </w:r>
    </w:p>
    <w:p w14:paraId="15FBC4F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Villar, A., Callegaro, M., &amp; Yang, Y. (2013). Where Am I? A Meta-Analysis of Experiments on the Effects of Progress Indicators for Web Surveys. </w:t>
      </w:r>
      <w:r w:rsidRPr="00173A2E">
        <w:rPr>
          <w:rFonts w:cs="Arial"/>
          <w:i/>
          <w:iCs/>
          <w:noProof/>
          <w:szCs w:val="24"/>
        </w:rPr>
        <w:t>Social Science Computer Review</w:t>
      </w:r>
      <w:r w:rsidRPr="00173A2E">
        <w:rPr>
          <w:rFonts w:cs="Arial"/>
          <w:noProof/>
          <w:szCs w:val="24"/>
        </w:rPr>
        <w:t xml:space="preserve">, </w:t>
      </w:r>
      <w:r w:rsidRPr="00173A2E">
        <w:rPr>
          <w:rFonts w:cs="Arial"/>
          <w:i/>
          <w:iCs/>
          <w:noProof/>
          <w:szCs w:val="24"/>
        </w:rPr>
        <w:t>31</w:t>
      </w:r>
      <w:r w:rsidRPr="00173A2E">
        <w:rPr>
          <w:rFonts w:cs="Arial"/>
          <w:noProof/>
          <w:szCs w:val="24"/>
        </w:rPr>
        <w:t>(6), 744–762. https://doi.org/10.1177/0894439313497468</w:t>
      </w:r>
    </w:p>
    <w:p w14:paraId="76BFBDA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von Mises, L. (2006). </w:t>
      </w:r>
      <w:r w:rsidRPr="00173A2E">
        <w:rPr>
          <w:rFonts w:cs="Arial"/>
          <w:i/>
          <w:iCs/>
          <w:noProof/>
          <w:szCs w:val="24"/>
        </w:rPr>
        <w:t>Ekonomia i polityka: wykład elementarny.</w:t>
      </w:r>
      <w:r w:rsidRPr="00173A2E">
        <w:rPr>
          <w:rFonts w:cs="Arial"/>
          <w:noProof/>
          <w:szCs w:val="24"/>
        </w:rPr>
        <w:t xml:space="preserve"> Fijorr Publishing.</w:t>
      </w:r>
    </w:p>
    <w:p w14:paraId="34DB708F"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Wawak, T. (2015). Ewolucja koncepcji zarządzania w szkołach wyższych w kierunku wymogów XXI wieku. W Joanny Dziadkowiec &amp; T. Sikory (Red.), </w:t>
      </w:r>
      <w:r w:rsidRPr="00173A2E">
        <w:rPr>
          <w:rFonts w:cs="Arial"/>
          <w:i/>
          <w:iCs/>
          <w:noProof/>
          <w:szCs w:val="24"/>
        </w:rPr>
        <w:t>Wybrane aspekty zarządzania jakością usług</w:t>
      </w:r>
      <w:r w:rsidRPr="00173A2E">
        <w:rPr>
          <w:rFonts w:cs="Arial"/>
          <w:noProof/>
          <w:szCs w:val="24"/>
        </w:rPr>
        <w:t xml:space="preserve"> (s. 199). Uniwersytet Ekonomiczny w Krakowie.</w:t>
      </w:r>
    </w:p>
    <w:p w14:paraId="6179DD1D"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Wibisono, E. (2018). The new management system ISO 21001: 2018: What and why educational organizations should adopt it. </w:t>
      </w:r>
      <w:r w:rsidRPr="00173A2E">
        <w:rPr>
          <w:rFonts w:cs="Arial"/>
          <w:i/>
          <w:iCs/>
          <w:noProof/>
          <w:szCs w:val="24"/>
        </w:rPr>
        <w:t>Proceeding of 11th International Seminar on Industrial Engineering and Management</w:t>
      </w:r>
      <w:r w:rsidRPr="00173A2E">
        <w:rPr>
          <w:rFonts w:cs="Arial"/>
          <w:noProof/>
          <w:szCs w:val="24"/>
        </w:rPr>
        <w:t>, 66–73.</w:t>
      </w:r>
    </w:p>
    <w:p w14:paraId="1B248019"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Wieczorek, O., Beyer, S., &amp; Münch, R. (2017). Fief and benefice feudalism. Two types of academic autonomy in US chemistry. </w:t>
      </w:r>
      <w:r w:rsidRPr="00173A2E">
        <w:rPr>
          <w:rFonts w:cs="Arial"/>
          <w:i/>
          <w:iCs/>
          <w:noProof/>
          <w:szCs w:val="24"/>
        </w:rPr>
        <w:t>Higher Education</w:t>
      </w:r>
      <w:r w:rsidRPr="00173A2E">
        <w:rPr>
          <w:rFonts w:cs="Arial"/>
          <w:noProof/>
          <w:szCs w:val="24"/>
        </w:rPr>
        <w:t xml:space="preserve">, </w:t>
      </w:r>
      <w:r w:rsidRPr="00173A2E">
        <w:rPr>
          <w:rFonts w:cs="Arial"/>
          <w:i/>
          <w:iCs/>
          <w:noProof/>
          <w:szCs w:val="24"/>
        </w:rPr>
        <w:t>73</w:t>
      </w:r>
      <w:r w:rsidRPr="00173A2E">
        <w:rPr>
          <w:rFonts w:cs="Arial"/>
          <w:noProof/>
          <w:szCs w:val="24"/>
        </w:rPr>
        <w:t>(6), 887–907. https://doi.org/10.1007/s10734-017-0116-2</w:t>
      </w:r>
    </w:p>
    <w:p w14:paraId="6252FB66"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Wilbers, S., &amp; Brankovic, J. (2021). The emergence of university rankings: a historical</w:t>
      </w:r>
      <w:r w:rsidRPr="00173A2E">
        <w:rPr>
          <w:rFonts w:ascii="Cambria Math" w:hAnsi="Cambria Math" w:cs="Cambria Math"/>
          <w:noProof/>
          <w:szCs w:val="24"/>
        </w:rPr>
        <w:t>‑</w:t>
      </w:r>
      <w:r w:rsidRPr="00173A2E">
        <w:rPr>
          <w:rFonts w:cs="Arial"/>
          <w:noProof/>
          <w:szCs w:val="24"/>
        </w:rPr>
        <w:t xml:space="preserve">sociological account. </w:t>
      </w:r>
      <w:r w:rsidRPr="00173A2E">
        <w:rPr>
          <w:rFonts w:cs="Arial"/>
          <w:i/>
          <w:iCs/>
          <w:noProof/>
          <w:szCs w:val="24"/>
        </w:rPr>
        <w:t>Higher Education</w:t>
      </w:r>
      <w:r w:rsidRPr="00173A2E">
        <w:rPr>
          <w:rFonts w:cs="Arial"/>
          <w:noProof/>
          <w:szCs w:val="24"/>
        </w:rPr>
        <w:t>. https://doi.org/10.1007/s10734-021-00776-7</w:t>
      </w:r>
    </w:p>
    <w:p w14:paraId="24835A5D"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Womack, J. P., &amp; Jones, D. T. (1997). Lean Thinking—Banish Waste and Create Wealth in your </w:t>
      </w:r>
      <w:r w:rsidRPr="00173A2E">
        <w:rPr>
          <w:rFonts w:cs="Arial"/>
          <w:noProof/>
          <w:szCs w:val="24"/>
        </w:rPr>
        <w:lastRenderedPageBreak/>
        <w:t xml:space="preserve">Corporation. </w:t>
      </w:r>
      <w:r w:rsidRPr="00173A2E">
        <w:rPr>
          <w:rFonts w:cs="Arial"/>
          <w:i/>
          <w:iCs/>
          <w:noProof/>
          <w:szCs w:val="24"/>
        </w:rPr>
        <w:t>Journal of the Operational Research Society</w:t>
      </w:r>
      <w:r w:rsidRPr="00173A2E">
        <w:rPr>
          <w:rFonts w:cs="Arial"/>
          <w:noProof/>
          <w:szCs w:val="24"/>
        </w:rPr>
        <w:t xml:space="preserve">, </w:t>
      </w:r>
      <w:r w:rsidRPr="00173A2E">
        <w:rPr>
          <w:rFonts w:cs="Arial"/>
          <w:i/>
          <w:iCs/>
          <w:noProof/>
          <w:szCs w:val="24"/>
        </w:rPr>
        <w:t>48</w:t>
      </w:r>
      <w:r w:rsidRPr="00173A2E">
        <w:rPr>
          <w:rFonts w:cs="Arial"/>
          <w:noProof/>
          <w:szCs w:val="24"/>
        </w:rPr>
        <w:t>(11), 1148–1148. https://doi.org/10.1038/sj.jors.2600967</w:t>
      </w:r>
    </w:p>
    <w:p w14:paraId="5E2E613F"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Woźnicki, J. (2008). Legislacyjne określenie pozycji uczelni jako instytucji życia publicznego. W </w:t>
      </w:r>
      <w:r w:rsidRPr="00173A2E">
        <w:rPr>
          <w:rFonts w:cs="Arial"/>
          <w:i/>
          <w:iCs/>
          <w:noProof/>
          <w:szCs w:val="24"/>
        </w:rPr>
        <w:t>Społeczna odpowiedzialność uczelni</w:t>
      </w:r>
      <w:r w:rsidRPr="00173A2E">
        <w:rPr>
          <w:rFonts w:cs="Arial"/>
          <w:noProof/>
          <w:szCs w:val="24"/>
        </w:rPr>
        <w:t xml:space="preserve"> (ss. 13–21). Wydawnictwo Politechniki Gdańskiej.</w:t>
      </w:r>
    </w:p>
    <w:p w14:paraId="3455A852"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Zastempowski, M. (2013). Potencjał innowacyjny małych i średnich przedsiębiorstw na tle liderów polskiej gospodarki w świetle badań empirycznych. </w:t>
      </w:r>
      <w:r w:rsidRPr="00173A2E">
        <w:rPr>
          <w:rFonts w:cs="Arial"/>
          <w:i/>
          <w:iCs/>
          <w:noProof/>
          <w:szCs w:val="24"/>
        </w:rPr>
        <w:t>International Journal of Contemporary Management</w:t>
      </w:r>
      <w:r w:rsidRPr="00173A2E">
        <w:rPr>
          <w:rFonts w:cs="Arial"/>
          <w:noProof/>
          <w:szCs w:val="24"/>
        </w:rPr>
        <w:t xml:space="preserve">, </w:t>
      </w:r>
      <w:r w:rsidRPr="00173A2E">
        <w:rPr>
          <w:rFonts w:cs="Arial"/>
          <w:i/>
          <w:iCs/>
          <w:noProof/>
          <w:szCs w:val="24"/>
        </w:rPr>
        <w:t>2013</w:t>
      </w:r>
      <w:r w:rsidRPr="00173A2E">
        <w:rPr>
          <w:rFonts w:cs="Arial"/>
          <w:noProof/>
          <w:szCs w:val="24"/>
        </w:rPr>
        <w:t>(Numer 12 (2)).</w:t>
      </w:r>
    </w:p>
    <w:p w14:paraId="552723FC" w14:textId="77777777" w:rsidR="00173A2E" w:rsidRPr="00173A2E" w:rsidRDefault="00173A2E" w:rsidP="00173A2E">
      <w:pPr>
        <w:widowControl w:val="0"/>
        <w:autoSpaceDE w:val="0"/>
        <w:autoSpaceDN w:val="0"/>
        <w:adjustRightInd w:val="0"/>
        <w:ind w:left="480" w:hanging="480"/>
        <w:rPr>
          <w:rFonts w:cs="Arial"/>
          <w:noProof/>
          <w:szCs w:val="24"/>
        </w:rPr>
      </w:pPr>
      <w:r w:rsidRPr="00173A2E">
        <w:rPr>
          <w:rFonts w:cs="Arial"/>
          <w:noProof/>
          <w:szCs w:val="24"/>
        </w:rPr>
        <w:t xml:space="preserve">Zeithaml, V. A., Berry, L. L., &amp; Parasuraman, A. (1996). The Behavioral Consequences of Service Quality. </w:t>
      </w:r>
      <w:r w:rsidRPr="00173A2E">
        <w:rPr>
          <w:rFonts w:cs="Arial"/>
          <w:i/>
          <w:iCs/>
          <w:noProof/>
          <w:szCs w:val="24"/>
        </w:rPr>
        <w:t>Journal of Marketing</w:t>
      </w:r>
      <w:r w:rsidRPr="00173A2E">
        <w:rPr>
          <w:rFonts w:cs="Arial"/>
          <w:noProof/>
          <w:szCs w:val="24"/>
        </w:rPr>
        <w:t xml:space="preserve">, </w:t>
      </w:r>
      <w:r w:rsidRPr="00173A2E">
        <w:rPr>
          <w:rFonts w:cs="Arial"/>
          <w:i/>
          <w:iCs/>
          <w:noProof/>
          <w:szCs w:val="24"/>
        </w:rPr>
        <w:t>60</w:t>
      </w:r>
      <w:r w:rsidRPr="00173A2E">
        <w:rPr>
          <w:rFonts w:cs="Arial"/>
          <w:noProof/>
          <w:szCs w:val="24"/>
        </w:rPr>
        <w:t>(2), 31–46. https://doi.org/10.1177/002224299606000203</w:t>
      </w:r>
    </w:p>
    <w:p w14:paraId="599C5E5A" w14:textId="77777777" w:rsidR="00173A2E" w:rsidRPr="00173A2E" w:rsidRDefault="00173A2E" w:rsidP="00173A2E">
      <w:pPr>
        <w:widowControl w:val="0"/>
        <w:autoSpaceDE w:val="0"/>
        <w:autoSpaceDN w:val="0"/>
        <w:adjustRightInd w:val="0"/>
        <w:ind w:left="480" w:hanging="480"/>
        <w:rPr>
          <w:rFonts w:cs="Arial"/>
          <w:noProof/>
        </w:rPr>
      </w:pPr>
      <w:r w:rsidRPr="00173A2E">
        <w:rPr>
          <w:rFonts w:cs="Arial"/>
          <w:noProof/>
          <w:szCs w:val="24"/>
        </w:rPr>
        <w:t xml:space="preserve">Zu, X., Fredendall, L. D., &amp; Douglas, T. J. (2008). The evolving theory of quality management: The role of Six Sigma. </w:t>
      </w:r>
      <w:r w:rsidRPr="00173A2E">
        <w:rPr>
          <w:rFonts w:cs="Arial"/>
          <w:i/>
          <w:iCs/>
          <w:noProof/>
          <w:szCs w:val="24"/>
        </w:rPr>
        <w:t>Journal of Operations Management</w:t>
      </w:r>
      <w:r w:rsidRPr="00173A2E">
        <w:rPr>
          <w:rFonts w:cs="Arial"/>
          <w:noProof/>
          <w:szCs w:val="24"/>
        </w:rPr>
        <w:t xml:space="preserve">, </w:t>
      </w:r>
      <w:r w:rsidRPr="00173A2E">
        <w:rPr>
          <w:rFonts w:cs="Arial"/>
          <w:i/>
          <w:iCs/>
          <w:noProof/>
          <w:szCs w:val="24"/>
        </w:rPr>
        <w:t>26</w:t>
      </w:r>
      <w:r w:rsidRPr="00173A2E">
        <w:rPr>
          <w:rFonts w:cs="Arial"/>
          <w:noProof/>
          <w:szCs w:val="24"/>
        </w:rPr>
        <w:t>(5), 630–650. https://doi.org/10.1016/j.jom.2008.02.001</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91" w:name="_Ref437120261"/>
      <w:bookmarkStart w:id="492" w:name="_Ref437120270"/>
      <w:bookmarkStart w:id="493" w:name="_Ref437181737"/>
      <w:bookmarkStart w:id="494" w:name="_Toc149120764"/>
      <w:r w:rsidRPr="00233788">
        <w:rPr>
          <w:rStyle w:val="Nagwek3Znak"/>
          <w:bCs/>
          <w:i/>
          <w:color w:val="FF0000"/>
        </w:rPr>
        <w:t>Jakość i jej doskonalenie w kontekście wybranych systemów zarządzania jakością</w:t>
      </w:r>
      <w:r w:rsidRPr="00233788">
        <w:rPr>
          <w:color w:val="FF0000"/>
        </w:rPr>
        <w:t xml:space="preserve"> uczelni</w:t>
      </w:r>
      <w:bookmarkEnd w:id="491"/>
      <w:bookmarkEnd w:id="492"/>
      <w:bookmarkEnd w:id="493"/>
      <w:bookmarkEnd w:id="494"/>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bookmarkStart w:id="495" w:name="_Toc149120765"/>
      <w:r w:rsidRPr="00233788">
        <w:lastRenderedPageBreak/>
        <w:t>Wykaz rysunków</w:t>
      </w:r>
      <w:bookmarkEnd w:id="495"/>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496" w:name="_Toc149120766"/>
      <w:r w:rsidRPr="00233788">
        <w:lastRenderedPageBreak/>
        <w:t xml:space="preserve">Wykaz </w:t>
      </w:r>
      <w:r w:rsidR="009E61F0" w:rsidRPr="00233788">
        <w:rPr>
          <w:caps w:val="0"/>
        </w:rPr>
        <w:t>T</w:t>
      </w:r>
      <w:r w:rsidRPr="00233788">
        <w:t>abel</w:t>
      </w:r>
      <w:bookmarkEnd w:id="496"/>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97" w:name="_Toc149120767"/>
      <w:r w:rsidRPr="00233788">
        <w:lastRenderedPageBreak/>
        <w:t>Wykaz załączników</w:t>
      </w:r>
      <w:bookmarkEnd w:id="497"/>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98" w:name="_Ref66902367"/>
      <w:bookmarkStart w:id="499"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98"/>
      <w:bookmarkEnd w:id="499"/>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przewody doktorskie stały się postępowaniami ws.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uprawnienie do prowadzenia postępowań ws.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przewidziano organizację studiów w formie indywidualnych studiów międzydziedzinowych,</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00" w:name="_Toc149120769"/>
      <w:r w:rsidRPr="00233788">
        <w:lastRenderedPageBreak/>
        <w:t>Załącznik 2 - Kwestionariusze badania satysfakcji interesariuszy</w:t>
      </w:r>
      <w:bookmarkEnd w:id="500"/>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01"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01"/>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02"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02"/>
    </w:p>
    <w:p w14:paraId="5427DF13" w14:textId="4632B305" w:rsidR="00622247" w:rsidRDefault="00622247" w:rsidP="00622247">
      <w:pPr>
        <w:pStyle w:val="Tytutabeli"/>
      </w:pPr>
      <w:bookmarkStart w:id="503" w:name="_Ref134656238"/>
      <w:bookmarkStart w:id="504" w:name="_Toc138254716"/>
      <w:r>
        <w:t xml:space="preserve">Tabela </w:t>
      </w:r>
      <w:fldSimple w:instr=" SEQ Tabela \* ARABIC ">
        <w:r w:rsidR="00C74548">
          <w:rPr>
            <w:noProof/>
          </w:rPr>
          <w:t>63</w:t>
        </w:r>
      </w:fldSimple>
      <w:bookmarkEnd w:id="503"/>
      <w:r>
        <w:t xml:space="preserve"> </w:t>
      </w:r>
      <w:r w:rsidRPr="00622247">
        <w:rPr>
          <w:lang w:eastAsia="pl-PL"/>
        </w:rPr>
        <w:t>RankingRV250 dla top100 uczelni w THE, ARWU, QS i Webometrics</w:t>
      </w:r>
      <w:bookmarkEnd w:id="504"/>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6"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77"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84"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88"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95"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96"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98"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07"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09"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15"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23"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27"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34"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35"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36"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82"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86"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91"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95"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0"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5"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9"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3" w:author="Jan Paweł Szefler" w:date="2023-05-13T20:14:00Z" w:initials="JS">
    <w:p w14:paraId="6DC15CBF" w14:textId="77777777" w:rsidR="00847F16" w:rsidRDefault="00847F16" w:rsidP="00847F16">
      <w:pPr>
        <w:pStyle w:val="Tekstkomentarza"/>
      </w:pPr>
      <w:r>
        <w:rPr>
          <w:rStyle w:val="Odwoaniedokomentarza"/>
        </w:rPr>
        <w:annotationRef/>
      </w:r>
    </w:p>
  </w:comment>
  <w:comment w:id="414" w:author="Jan Paweł Szefler" w:date="2023-05-13T20:14:00Z" w:initials="JS">
    <w:p w14:paraId="2E0FFE54" w14:textId="77777777" w:rsidR="00847F16" w:rsidRDefault="00847F16" w:rsidP="00847F16">
      <w:pPr>
        <w:pStyle w:val="Tekstkomentarza"/>
      </w:pPr>
      <w:r>
        <w:rPr>
          <w:rStyle w:val="Odwoaniedokomentarza"/>
        </w:rPr>
        <w:annotationRef/>
      </w:r>
    </w:p>
  </w:comment>
  <w:comment w:id="415"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19"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23"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4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61"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68"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69" w:author="DELL" w:date="2015-12-02T15:41:00Z" w:initials="D">
    <w:p w14:paraId="650E1599" w14:textId="77777777" w:rsidR="00BC04EA" w:rsidRDefault="00BC04EA" w:rsidP="00BC04EA">
      <w:pPr>
        <w:pStyle w:val="Tekstkomentarza"/>
      </w:pPr>
      <w:r>
        <w:rPr>
          <w:rStyle w:val="Odwoaniedokomentarza"/>
        </w:rPr>
        <w:annotationRef/>
      </w:r>
    </w:p>
  </w:comment>
  <w:comment w:id="470"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73" w:author="DELL" w:date="2015-12-02T15:44:00Z" w:initials="D">
    <w:p w14:paraId="31DC2A63" w14:textId="77777777" w:rsidR="00BC04EA" w:rsidRDefault="00BC04EA" w:rsidP="00BC04EA">
      <w:pPr>
        <w:pStyle w:val="Tekstkomentarza"/>
      </w:pPr>
      <w:r>
        <w:rPr>
          <w:rStyle w:val="Odwoaniedokomentarza"/>
        </w:rPr>
        <w:annotationRef/>
      </w:r>
    </w:p>
  </w:comment>
  <w:comment w:id="474"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75"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79"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83"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84"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85"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428358" w14:textId="77777777" w:rsidR="007D191D" w:rsidRDefault="007D191D" w:rsidP="00807180">
      <w:pPr>
        <w:spacing w:line="240" w:lineRule="auto"/>
      </w:pPr>
      <w:r>
        <w:separator/>
      </w:r>
    </w:p>
  </w:endnote>
  <w:endnote w:type="continuationSeparator" w:id="0">
    <w:p w14:paraId="2E6BB374" w14:textId="77777777" w:rsidR="007D191D" w:rsidRDefault="007D191D"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D0CE0" w14:textId="77777777" w:rsidR="007D191D" w:rsidRDefault="007D191D" w:rsidP="00807180">
      <w:pPr>
        <w:spacing w:line="240" w:lineRule="auto"/>
      </w:pPr>
      <w:r>
        <w:separator/>
      </w:r>
    </w:p>
  </w:footnote>
  <w:footnote w:type="continuationSeparator" w:id="0">
    <w:p w14:paraId="07B5A63D" w14:textId="77777777" w:rsidR="007D191D" w:rsidRDefault="007D191D"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136258DA" w14:textId="400726E9" w:rsidR="00DC0658" w:rsidRDefault="00DC0658">
      <w:pPr>
        <w:pStyle w:val="Tekstprzypisudolnego"/>
      </w:pPr>
      <w:r>
        <w:rPr>
          <w:rStyle w:val="Odwoanieprzypisudolnego"/>
        </w:rPr>
        <w:footnoteRef/>
      </w:r>
      <w:r>
        <w:t xml:space="preserve"> Ponad 200 cytowań w bazie Mendeley</w:t>
      </w:r>
    </w:p>
  </w:footnote>
  <w:footnote w:id="22">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3">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4">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3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3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2B312D6"/>
    <w:multiLevelType w:val="hybridMultilevel"/>
    <w:tmpl w:val="A0C428C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6"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2" w15:restartNumberingAfterBreak="0">
    <w:nsid w:val="34A97588"/>
    <w:multiLevelType w:val="hybridMultilevel"/>
    <w:tmpl w:val="51B0515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6"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2"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4"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2" w15:restartNumberingAfterBreak="0">
    <w:nsid w:val="65897C04"/>
    <w:multiLevelType w:val="hybridMultilevel"/>
    <w:tmpl w:val="CE10C7A4"/>
    <w:lvl w:ilvl="0" w:tplc="1806F7F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1"/>
  </w:num>
  <w:num w:numId="2" w16cid:durableId="424156927">
    <w:abstractNumId w:val="5"/>
  </w:num>
  <w:num w:numId="3" w16cid:durableId="1152141714">
    <w:abstractNumId w:val="32"/>
  </w:num>
  <w:num w:numId="4" w16cid:durableId="412630402">
    <w:abstractNumId w:val="31"/>
    <w:lvlOverride w:ilvl="0">
      <w:startOverride w:val="1"/>
    </w:lvlOverride>
  </w:num>
  <w:num w:numId="5" w16cid:durableId="1852140090">
    <w:abstractNumId w:val="23"/>
  </w:num>
  <w:num w:numId="6" w16cid:durableId="2097168150">
    <w:abstractNumId w:val="33"/>
  </w:num>
  <w:num w:numId="7" w16cid:durableId="1244490497">
    <w:abstractNumId w:val="37"/>
  </w:num>
  <w:num w:numId="8" w16cid:durableId="392588381">
    <w:abstractNumId w:val="52"/>
  </w:num>
  <w:num w:numId="9" w16cid:durableId="1496728163">
    <w:abstractNumId w:val="4"/>
  </w:num>
  <w:num w:numId="10" w16cid:durableId="1567885209">
    <w:abstractNumId w:val="51"/>
  </w:num>
  <w:num w:numId="11" w16cid:durableId="892035834">
    <w:abstractNumId w:val="48"/>
  </w:num>
  <w:num w:numId="12" w16cid:durableId="1420322924">
    <w:abstractNumId w:val="38"/>
  </w:num>
  <w:num w:numId="13" w16cid:durableId="1588689285">
    <w:abstractNumId w:val="41"/>
  </w:num>
  <w:num w:numId="14" w16cid:durableId="366374553">
    <w:abstractNumId w:val="10"/>
  </w:num>
  <w:num w:numId="15" w16cid:durableId="649604550">
    <w:abstractNumId w:val="36"/>
  </w:num>
  <w:num w:numId="16" w16cid:durableId="1096633854">
    <w:abstractNumId w:val="29"/>
  </w:num>
  <w:num w:numId="17" w16cid:durableId="386149807">
    <w:abstractNumId w:val="3"/>
  </w:num>
  <w:num w:numId="18" w16cid:durableId="1662730210">
    <w:abstractNumId w:val="39"/>
  </w:num>
  <w:num w:numId="19" w16cid:durableId="122966611">
    <w:abstractNumId w:val="43"/>
  </w:num>
  <w:num w:numId="20" w16cid:durableId="347293067">
    <w:abstractNumId w:val="49"/>
  </w:num>
  <w:num w:numId="21" w16cid:durableId="1658806952">
    <w:abstractNumId w:val="12"/>
  </w:num>
  <w:num w:numId="22" w16cid:durableId="452673774">
    <w:abstractNumId w:val="40"/>
  </w:num>
  <w:num w:numId="23" w16cid:durableId="1393308741">
    <w:abstractNumId w:val="1"/>
  </w:num>
  <w:num w:numId="24" w16cid:durableId="1303463920">
    <w:abstractNumId w:val="7"/>
  </w:num>
  <w:num w:numId="25" w16cid:durableId="1351032583">
    <w:abstractNumId w:val="18"/>
  </w:num>
  <w:num w:numId="26" w16cid:durableId="1279608975">
    <w:abstractNumId w:val="35"/>
  </w:num>
  <w:num w:numId="27" w16cid:durableId="1800755233">
    <w:abstractNumId w:val="26"/>
  </w:num>
  <w:num w:numId="28" w16cid:durableId="567154322">
    <w:abstractNumId w:val="27"/>
  </w:num>
  <w:num w:numId="29" w16cid:durableId="1644890384">
    <w:abstractNumId w:val="46"/>
  </w:num>
  <w:num w:numId="30" w16cid:durableId="1623997854">
    <w:abstractNumId w:val="13"/>
  </w:num>
  <w:num w:numId="31" w16cid:durableId="2073962726">
    <w:abstractNumId w:val="20"/>
  </w:num>
  <w:num w:numId="32" w16cid:durableId="1486900364">
    <w:abstractNumId w:val="28"/>
  </w:num>
  <w:num w:numId="33" w16cid:durableId="730884049">
    <w:abstractNumId w:val="16"/>
  </w:num>
  <w:num w:numId="34" w16cid:durableId="1098676612">
    <w:abstractNumId w:val="0"/>
  </w:num>
  <w:num w:numId="35" w16cid:durableId="2085108929">
    <w:abstractNumId w:val="44"/>
  </w:num>
  <w:num w:numId="36" w16cid:durableId="296843607">
    <w:abstractNumId w:val="50"/>
  </w:num>
  <w:num w:numId="37" w16cid:durableId="1608731842">
    <w:abstractNumId w:val="31"/>
    <w:lvlOverride w:ilvl="0">
      <w:startOverride w:val="1"/>
    </w:lvlOverride>
  </w:num>
  <w:num w:numId="38" w16cid:durableId="360979206">
    <w:abstractNumId w:val="11"/>
  </w:num>
  <w:num w:numId="39" w16cid:durableId="691804319">
    <w:abstractNumId w:val="31"/>
    <w:lvlOverride w:ilvl="0">
      <w:startOverride w:val="1"/>
    </w:lvlOverride>
  </w:num>
  <w:num w:numId="40" w16cid:durableId="793138348">
    <w:abstractNumId w:val="8"/>
  </w:num>
  <w:num w:numId="41" w16cid:durableId="675772132">
    <w:abstractNumId w:val="45"/>
  </w:num>
  <w:num w:numId="42" w16cid:durableId="1563834281">
    <w:abstractNumId w:val="2"/>
  </w:num>
  <w:num w:numId="43" w16cid:durableId="870218547">
    <w:abstractNumId w:val="17"/>
  </w:num>
  <w:num w:numId="44" w16cid:durableId="1889873546">
    <w:abstractNumId w:val="15"/>
  </w:num>
  <w:num w:numId="45" w16cid:durableId="279118272">
    <w:abstractNumId w:val="34"/>
  </w:num>
  <w:num w:numId="46" w16cid:durableId="73744796">
    <w:abstractNumId w:val="25"/>
  </w:num>
  <w:num w:numId="47" w16cid:durableId="1448741725">
    <w:abstractNumId w:val="9"/>
  </w:num>
  <w:num w:numId="48" w16cid:durableId="1417172992">
    <w:abstractNumId w:val="21"/>
  </w:num>
  <w:num w:numId="49" w16cid:durableId="116796789">
    <w:abstractNumId w:val="14"/>
  </w:num>
  <w:num w:numId="50" w16cid:durableId="1231773781">
    <w:abstractNumId w:val="30"/>
  </w:num>
  <w:num w:numId="51" w16cid:durableId="2139257992">
    <w:abstractNumId w:val="24"/>
  </w:num>
  <w:num w:numId="52" w16cid:durableId="1018849354">
    <w:abstractNumId w:val="47"/>
  </w:num>
  <w:num w:numId="53" w16cid:durableId="1004284694">
    <w:abstractNumId w:val="22"/>
  </w:num>
  <w:num w:numId="54" w16cid:durableId="517157951">
    <w:abstractNumId w:val="42"/>
  </w:num>
  <w:num w:numId="55" w16cid:durableId="11493282">
    <w:abstractNumId w:val="6"/>
  </w:num>
  <w:num w:numId="56" w16cid:durableId="1030182908">
    <w:abstractNumId w:val="31"/>
    <w:lvlOverride w:ilvl="0">
      <w:startOverride w:val="1"/>
    </w:lvlOverride>
  </w:num>
  <w:num w:numId="57" w16cid:durableId="721712733">
    <w:abstractNumId w:val="19"/>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3FAB"/>
    <w:rsid w:val="0002475C"/>
    <w:rsid w:val="0002533D"/>
    <w:rsid w:val="00026808"/>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54ED"/>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04A8"/>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0C8"/>
    <w:rsid w:val="000A4312"/>
    <w:rsid w:val="000A51B9"/>
    <w:rsid w:val="000A62ED"/>
    <w:rsid w:val="000A7B2B"/>
    <w:rsid w:val="000A7DE1"/>
    <w:rsid w:val="000B0976"/>
    <w:rsid w:val="000B0CFB"/>
    <w:rsid w:val="000B0E6B"/>
    <w:rsid w:val="000B1CFC"/>
    <w:rsid w:val="000B2040"/>
    <w:rsid w:val="000B21EF"/>
    <w:rsid w:val="000B2275"/>
    <w:rsid w:val="000B2B18"/>
    <w:rsid w:val="000B4146"/>
    <w:rsid w:val="000B557F"/>
    <w:rsid w:val="000B5606"/>
    <w:rsid w:val="000B5F61"/>
    <w:rsid w:val="000B7EBC"/>
    <w:rsid w:val="000C1C2E"/>
    <w:rsid w:val="000C1F54"/>
    <w:rsid w:val="000C2FC6"/>
    <w:rsid w:val="000C5A40"/>
    <w:rsid w:val="000C7CA2"/>
    <w:rsid w:val="000D0240"/>
    <w:rsid w:val="000D1401"/>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5C8"/>
    <w:rsid w:val="000E7E0F"/>
    <w:rsid w:val="000F008C"/>
    <w:rsid w:val="000F0BD2"/>
    <w:rsid w:val="000F0C55"/>
    <w:rsid w:val="000F0E44"/>
    <w:rsid w:val="000F0F17"/>
    <w:rsid w:val="000F3480"/>
    <w:rsid w:val="000F3815"/>
    <w:rsid w:val="000F6E26"/>
    <w:rsid w:val="000F73A1"/>
    <w:rsid w:val="000F7C66"/>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E0C"/>
    <w:rsid w:val="00114ED9"/>
    <w:rsid w:val="001154A9"/>
    <w:rsid w:val="00115CF7"/>
    <w:rsid w:val="00116789"/>
    <w:rsid w:val="00117717"/>
    <w:rsid w:val="00120CCF"/>
    <w:rsid w:val="00121652"/>
    <w:rsid w:val="001219A9"/>
    <w:rsid w:val="001226F0"/>
    <w:rsid w:val="001228C2"/>
    <w:rsid w:val="00123248"/>
    <w:rsid w:val="00124F95"/>
    <w:rsid w:val="00125378"/>
    <w:rsid w:val="001256D2"/>
    <w:rsid w:val="00125CE3"/>
    <w:rsid w:val="00126B85"/>
    <w:rsid w:val="001275F5"/>
    <w:rsid w:val="00127879"/>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5E2"/>
    <w:rsid w:val="00163D1C"/>
    <w:rsid w:val="001644D5"/>
    <w:rsid w:val="00164C65"/>
    <w:rsid w:val="001656CA"/>
    <w:rsid w:val="001663C2"/>
    <w:rsid w:val="001663E6"/>
    <w:rsid w:val="00166C67"/>
    <w:rsid w:val="001701E3"/>
    <w:rsid w:val="00170205"/>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A2C"/>
    <w:rsid w:val="00190B46"/>
    <w:rsid w:val="00190D5F"/>
    <w:rsid w:val="00191A08"/>
    <w:rsid w:val="00191FBD"/>
    <w:rsid w:val="0019220B"/>
    <w:rsid w:val="0019268D"/>
    <w:rsid w:val="00193184"/>
    <w:rsid w:val="00194403"/>
    <w:rsid w:val="00194837"/>
    <w:rsid w:val="00196769"/>
    <w:rsid w:val="00196C5C"/>
    <w:rsid w:val="001A0220"/>
    <w:rsid w:val="001A0F40"/>
    <w:rsid w:val="001A10C9"/>
    <w:rsid w:val="001A2410"/>
    <w:rsid w:val="001A2B61"/>
    <w:rsid w:val="001A300B"/>
    <w:rsid w:val="001A37E8"/>
    <w:rsid w:val="001A429B"/>
    <w:rsid w:val="001A4E26"/>
    <w:rsid w:val="001A599A"/>
    <w:rsid w:val="001A5C9A"/>
    <w:rsid w:val="001A6695"/>
    <w:rsid w:val="001A69C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887"/>
    <w:rsid w:val="001D5995"/>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90C"/>
    <w:rsid w:val="00254A78"/>
    <w:rsid w:val="00254FDE"/>
    <w:rsid w:val="00255C08"/>
    <w:rsid w:val="00256859"/>
    <w:rsid w:val="002569CD"/>
    <w:rsid w:val="00256DAE"/>
    <w:rsid w:val="002611C7"/>
    <w:rsid w:val="0026446F"/>
    <w:rsid w:val="00264588"/>
    <w:rsid w:val="0026465E"/>
    <w:rsid w:val="00264723"/>
    <w:rsid w:val="0026476D"/>
    <w:rsid w:val="002648F4"/>
    <w:rsid w:val="002650CF"/>
    <w:rsid w:val="00265FEE"/>
    <w:rsid w:val="00266201"/>
    <w:rsid w:val="002662D0"/>
    <w:rsid w:val="00266E96"/>
    <w:rsid w:val="00267684"/>
    <w:rsid w:val="00270A7D"/>
    <w:rsid w:val="00270ACD"/>
    <w:rsid w:val="0027218A"/>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43C2"/>
    <w:rsid w:val="002A5290"/>
    <w:rsid w:val="002A52A9"/>
    <w:rsid w:val="002A6591"/>
    <w:rsid w:val="002A6E87"/>
    <w:rsid w:val="002A6EDD"/>
    <w:rsid w:val="002A77F6"/>
    <w:rsid w:val="002B039B"/>
    <w:rsid w:val="002B0424"/>
    <w:rsid w:val="002B0BDD"/>
    <w:rsid w:val="002B27E1"/>
    <w:rsid w:val="002B32A8"/>
    <w:rsid w:val="002B47BF"/>
    <w:rsid w:val="002B4DF6"/>
    <w:rsid w:val="002B59AA"/>
    <w:rsid w:val="002B6362"/>
    <w:rsid w:val="002C0AD7"/>
    <w:rsid w:val="002C287B"/>
    <w:rsid w:val="002C4484"/>
    <w:rsid w:val="002C4A09"/>
    <w:rsid w:val="002C4CC0"/>
    <w:rsid w:val="002C5144"/>
    <w:rsid w:val="002C55AA"/>
    <w:rsid w:val="002C5EE6"/>
    <w:rsid w:val="002D0F15"/>
    <w:rsid w:val="002D12AD"/>
    <w:rsid w:val="002D26E7"/>
    <w:rsid w:val="002D2DF1"/>
    <w:rsid w:val="002D2EB8"/>
    <w:rsid w:val="002D66B5"/>
    <w:rsid w:val="002D7520"/>
    <w:rsid w:val="002E0BB4"/>
    <w:rsid w:val="002E0C0D"/>
    <w:rsid w:val="002E12C2"/>
    <w:rsid w:val="002E142D"/>
    <w:rsid w:val="002E2120"/>
    <w:rsid w:val="002E3B57"/>
    <w:rsid w:val="002E3F1E"/>
    <w:rsid w:val="002E42CB"/>
    <w:rsid w:val="002E4974"/>
    <w:rsid w:val="002E4D53"/>
    <w:rsid w:val="002F0CC2"/>
    <w:rsid w:val="002F29C1"/>
    <w:rsid w:val="002F362E"/>
    <w:rsid w:val="002F48E3"/>
    <w:rsid w:val="002F6256"/>
    <w:rsid w:val="002F6687"/>
    <w:rsid w:val="002F686D"/>
    <w:rsid w:val="003016B7"/>
    <w:rsid w:val="003018EF"/>
    <w:rsid w:val="003019CD"/>
    <w:rsid w:val="00302FE7"/>
    <w:rsid w:val="00303DF8"/>
    <w:rsid w:val="00304FA3"/>
    <w:rsid w:val="0030637E"/>
    <w:rsid w:val="00306822"/>
    <w:rsid w:val="00306AE7"/>
    <w:rsid w:val="00310CFC"/>
    <w:rsid w:val="00310E38"/>
    <w:rsid w:val="003157BD"/>
    <w:rsid w:val="00316313"/>
    <w:rsid w:val="0031651A"/>
    <w:rsid w:val="0031656C"/>
    <w:rsid w:val="003205A8"/>
    <w:rsid w:val="00320822"/>
    <w:rsid w:val="00320EAA"/>
    <w:rsid w:val="00321014"/>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5DDC"/>
    <w:rsid w:val="003463E6"/>
    <w:rsid w:val="00346666"/>
    <w:rsid w:val="00346E80"/>
    <w:rsid w:val="00350F5C"/>
    <w:rsid w:val="003516FF"/>
    <w:rsid w:val="00353EE7"/>
    <w:rsid w:val="00354E7F"/>
    <w:rsid w:val="00356C59"/>
    <w:rsid w:val="003574CC"/>
    <w:rsid w:val="00357A45"/>
    <w:rsid w:val="0036002E"/>
    <w:rsid w:val="003605EA"/>
    <w:rsid w:val="0036156E"/>
    <w:rsid w:val="00361E22"/>
    <w:rsid w:val="00362305"/>
    <w:rsid w:val="003631AE"/>
    <w:rsid w:val="00363FDD"/>
    <w:rsid w:val="00364B36"/>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3BF"/>
    <w:rsid w:val="0037671D"/>
    <w:rsid w:val="003776CC"/>
    <w:rsid w:val="0038276A"/>
    <w:rsid w:val="0038286E"/>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CD2"/>
    <w:rsid w:val="003965E2"/>
    <w:rsid w:val="00396757"/>
    <w:rsid w:val="00396EB0"/>
    <w:rsid w:val="00397F0D"/>
    <w:rsid w:val="003A07A2"/>
    <w:rsid w:val="003A11C0"/>
    <w:rsid w:val="003A12F5"/>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864"/>
    <w:rsid w:val="003D1D15"/>
    <w:rsid w:val="003D21F6"/>
    <w:rsid w:val="003D2C1B"/>
    <w:rsid w:val="003D3669"/>
    <w:rsid w:val="003D4FCF"/>
    <w:rsid w:val="003D5522"/>
    <w:rsid w:val="003D5833"/>
    <w:rsid w:val="003D6159"/>
    <w:rsid w:val="003D63D5"/>
    <w:rsid w:val="003D76E9"/>
    <w:rsid w:val="003D7858"/>
    <w:rsid w:val="003E1C47"/>
    <w:rsid w:val="003E1F1A"/>
    <w:rsid w:val="003E2C62"/>
    <w:rsid w:val="003E4049"/>
    <w:rsid w:val="003E4B82"/>
    <w:rsid w:val="003E4CBA"/>
    <w:rsid w:val="003E5044"/>
    <w:rsid w:val="003F0BE9"/>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C8A"/>
    <w:rsid w:val="0042226D"/>
    <w:rsid w:val="004238F6"/>
    <w:rsid w:val="0042523C"/>
    <w:rsid w:val="004257A3"/>
    <w:rsid w:val="00425F58"/>
    <w:rsid w:val="00425FAC"/>
    <w:rsid w:val="004269AE"/>
    <w:rsid w:val="00427C0A"/>
    <w:rsid w:val="00427C1D"/>
    <w:rsid w:val="00427C63"/>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47F"/>
    <w:rsid w:val="00444A58"/>
    <w:rsid w:val="00445F8F"/>
    <w:rsid w:val="00446A0A"/>
    <w:rsid w:val="00450568"/>
    <w:rsid w:val="00450680"/>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39FC"/>
    <w:rsid w:val="00474752"/>
    <w:rsid w:val="0047619D"/>
    <w:rsid w:val="00476301"/>
    <w:rsid w:val="00477AB0"/>
    <w:rsid w:val="00477C8D"/>
    <w:rsid w:val="00482587"/>
    <w:rsid w:val="00482E4B"/>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5680"/>
    <w:rsid w:val="004A7D61"/>
    <w:rsid w:val="004B1E8B"/>
    <w:rsid w:val="004B3181"/>
    <w:rsid w:val="004B3B1F"/>
    <w:rsid w:val="004B3F2B"/>
    <w:rsid w:val="004B4A8C"/>
    <w:rsid w:val="004B4B7E"/>
    <w:rsid w:val="004B5781"/>
    <w:rsid w:val="004B5AF7"/>
    <w:rsid w:val="004B6585"/>
    <w:rsid w:val="004C0144"/>
    <w:rsid w:val="004C09C1"/>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24B2"/>
    <w:rsid w:val="004D3095"/>
    <w:rsid w:val="004D449F"/>
    <w:rsid w:val="004D4F68"/>
    <w:rsid w:val="004D677F"/>
    <w:rsid w:val="004D6AFE"/>
    <w:rsid w:val="004E0323"/>
    <w:rsid w:val="004E1EDC"/>
    <w:rsid w:val="004E27F6"/>
    <w:rsid w:val="004E3807"/>
    <w:rsid w:val="004E3F9B"/>
    <w:rsid w:val="004E3FCF"/>
    <w:rsid w:val="004E3FDA"/>
    <w:rsid w:val="004E49D2"/>
    <w:rsid w:val="004E60D5"/>
    <w:rsid w:val="004E63AC"/>
    <w:rsid w:val="004E6AB8"/>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4639"/>
    <w:rsid w:val="0050602F"/>
    <w:rsid w:val="005065DB"/>
    <w:rsid w:val="0050671B"/>
    <w:rsid w:val="00507803"/>
    <w:rsid w:val="00507B7C"/>
    <w:rsid w:val="0051032B"/>
    <w:rsid w:val="00511706"/>
    <w:rsid w:val="00511C5A"/>
    <w:rsid w:val="00511E80"/>
    <w:rsid w:val="005142A1"/>
    <w:rsid w:val="00514F9C"/>
    <w:rsid w:val="00515D6E"/>
    <w:rsid w:val="00517506"/>
    <w:rsid w:val="005210F4"/>
    <w:rsid w:val="0052196C"/>
    <w:rsid w:val="0052275C"/>
    <w:rsid w:val="00522E55"/>
    <w:rsid w:val="00524BCB"/>
    <w:rsid w:val="00526549"/>
    <w:rsid w:val="00526A7F"/>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33CB"/>
    <w:rsid w:val="00543F87"/>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858"/>
    <w:rsid w:val="005A2BAF"/>
    <w:rsid w:val="005A5020"/>
    <w:rsid w:val="005A512A"/>
    <w:rsid w:val="005A63E2"/>
    <w:rsid w:val="005A7500"/>
    <w:rsid w:val="005B0269"/>
    <w:rsid w:val="005B2276"/>
    <w:rsid w:val="005B2971"/>
    <w:rsid w:val="005B39F8"/>
    <w:rsid w:val="005B4023"/>
    <w:rsid w:val="005B7C40"/>
    <w:rsid w:val="005C0592"/>
    <w:rsid w:val="005C0B20"/>
    <w:rsid w:val="005C2C25"/>
    <w:rsid w:val="005C387B"/>
    <w:rsid w:val="005C38C8"/>
    <w:rsid w:val="005C3F6C"/>
    <w:rsid w:val="005C49FC"/>
    <w:rsid w:val="005C4E4E"/>
    <w:rsid w:val="005C5ED0"/>
    <w:rsid w:val="005C5FE6"/>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5F7924"/>
    <w:rsid w:val="0060045F"/>
    <w:rsid w:val="0060138A"/>
    <w:rsid w:val="00602A7E"/>
    <w:rsid w:val="00602D42"/>
    <w:rsid w:val="00603A95"/>
    <w:rsid w:val="00603EEC"/>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18FF"/>
    <w:rsid w:val="00622247"/>
    <w:rsid w:val="00622454"/>
    <w:rsid w:val="006229A9"/>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6C98"/>
    <w:rsid w:val="00647468"/>
    <w:rsid w:val="00647922"/>
    <w:rsid w:val="00647B88"/>
    <w:rsid w:val="006502BB"/>
    <w:rsid w:val="006503C1"/>
    <w:rsid w:val="0065047B"/>
    <w:rsid w:val="00651AD7"/>
    <w:rsid w:val="00651CC0"/>
    <w:rsid w:val="006528C7"/>
    <w:rsid w:val="00655614"/>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4515"/>
    <w:rsid w:val="006D68B2"/>
    <w:rsid w:val="006E1622"/>
    <w:rsid w:val="006E22F8"/>
    <w:rsid w:val="006E2B01"/>
    <w:rsid w:val="006E2CFA"/>
    <w:rsid w:val="006E3958"/>
    <w:rsid w:val="006E56D4"/>
    <w:rsid w:val="006E58E8"/>
    <w:rsid w:val="006E5D6C"/>
    <w:rsid w:val="006E6501"/>
    <w:rsid w:val="006E6515"/>
    <w:rsid w:val="006E768A"/>
    <w:rsid w:val="006F101D"/>
    <w:rsid w:val="006F257C"/>
    <w:rsid w:val="006F2785"/>
    <w:rsid w:val="006F3252"/>
    <w:rsid w:val="006F4384"/>
    <w:rsid w:val="006F4F11"/>
    <w:rsid w:val="006F535D"/>
    <w:rsid w:val="006F5A50"/>
    <w:rsid w:val="006F5CEE"/>
    <w:rsid w:val="006F5E00"/>
    <w:rsid w:val="006F7DC7"/>
    <w:rsid w:val="007000CB"/>
    <w:rsid w:val="00701929"/>
    <w:rsid w:val="00702623"/>
    <w:rsid w:val="00702631"/>
    <w:rsid w:val="00702E58"/>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284F"/>
    <w:rsid w:val="0072343B"/>
    <w:rsid w:val="00725C07"/>
    <w:rsid w:val="0072768D"/>
    <w:rsid w:val="00727E58"/>
    <w:rsid w:val="00730997"/>
    <w:rsid w:val="0073325F"/>
    <w:rsid w:val="00733A0C"/>
    <w:rsid w:val="0073511A"/>
    <w:rsid w:val="00736347"/>
    <w:rsid w:val="007406C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46FC"/>
    <w:rsid w:val="007662C2"/>
    <w:rsid w:val="007670CC"/>
    <w:rsid w:val="0076752E"/>
    <w:rsid w:val="00767DE8"/>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831"/>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93E"/>
    <w:rsid w:val="00822E6A"/>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5BCB"/>
    <w:rsid w:val="00836224"/>
    <w:rsid w:val="00836467"/>
    <w:rsid w:val="00837B44"/>
    <w:rsid w:val="008402E0"/>
    <w:rsid w:val="00840373"/>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339A"/>
    <w:rsid w:val="00875E30"/>
    <w:rsid w:val="00875EE1"/>
    <w:rsid w:val="00876241"/>
    <w:rsid w:val="008766BB"/>
    <w:rsid w:val="0087672C"/>
    <w:rsid w:val="00876DB7"/>
    <w:rsid w:val="00877009"/>
    <w:rsid w:val="008772C8"/>
    <w:rsid w:val="00877C7F"/>
    <w:rsid w:val="00880A6A"/>
    <w:rsid w:val="00882BB0"/>
    <w:rsid w:val="00883092"/>
    <w:rsid w:val="008849BA"/>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5F2"/>
    <w:rsid w:val="008F0655"/>
    <w:rsid w:val="008F0805"/>
    <w:rsid w:val="008F1514"/>
    <w:rsid w:val="008F15CB"/>
    <w:rsid w:val="008F235D"/>
    <w:rsid w:val="008F2554"/>
    <w:rsid w:val="008F3A46"/>
    <w:rsid w:val="008F65D8"/>
    <w:rsid w:val="008F6A66"/>
    <w:rsid w:val="008F72D9"/>
    <w:rsid w:val="00901E2A"/>
    <w:rsid w:val="00901FEB"/>
    <w:rsid w:val="00902E33"/>
    <w:rsid w:val="00902F34"/>
    <w:rsid w:val="009037CF"/>
    <w:rsid w:val="009043F2"/>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3697C"/>
    <w:rsid w:val="00940933"/>
    <w:rsid w:val="009417A5"/>
    <w:rsid w:val="00941963"/>
    <w:rsid w:val="00941C95"/>
    <w:rsid w:val="009421DE"/>
    <w:rsid w:val="00942291"/>
    <w:rsid w:val="00942D1D"/>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506F"/>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2272"/>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1768"/>
    <w:rsid w:val="009F2BE3"/>
    <w:rsid w:val="009F2F9B"/>
    <w:rsid w:val="009F3BE8"/>
    <w:rsid w:val="009F5505"/>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46"/>
    <w:rsid w:val="00A54177"/>
    <w:rsid w:val="00A55D60"/>
    <w:rsid w:val="00A55F23"/>
    <w:rsid w:val="00A60157"/>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E16"/>
    <w:rsid w:val="00A96256"/>
    <w:rsid w:val="00A96BAB"/>
    <w:rsid w:val="00A96C13"/>
    <w:rsid w:val="00A97BB8"/>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17FC"/>
    <w:rsid w:val="00AE1944"/>
    <w:rsid w:val="00AE1A54"/>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5E47"/>
    <w:rsid w:val="00B56365"/>
    <w:rsid w:val="00B56454"/>
    <w:rsid w:val="00B564D2"/>
    <w:rsid w:val="00B571F0"/>
    <w:rsid w:val="00B5733E"/>
    <w:rsid w:val="00B5787D"/>
    <w:rsid w:val="00B605F0"/>
    <w:rsid w:val="00B60AF7"/>
    <w:rsid w:val="00B61C69"/>
    <w:rsid w:val="00B62324"/>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D8C"/>
    <w:rsid w:val="00B87DD6"/>
    <w:rsid w:val="00B87F7A"/>
    <w:rsid w:val="00B90A1F"/>
    <w:rsid w:val="00B90A3A"/>
    <w:rsid w:val="00B90C71"/>
    <w:rsid w:val="00B911B2"/>
    <w:rsid w:val="00B92AF2"/>
    <w:rsid w:val="00B92EBB"/>
    <w:rsid w:val="00B92F17"/>
    <w:rsid w:val="00B937C1"/>
    <w:rsid w:val="00B93B06"/>
    <w:rsid w:val="00B94C25"/>
    <w:rsid w:val="00B9641B"/>
    <w:rsid w:val="00B97062"/>
    <w:rsid w:val="00B97F83"/>
    <w:rsid w:val="00BA015C"/>
    <w:rsid w:val="00BA0269"/>
    <w:rsid w:val="00BA02D1"/>
    <w:rsid w:val="00BA1E1B"/>
    <w:rsid w:val="00BA23FC"/>
    <w:rsid w:val="00BA3A19"/>
    <w:rsid w:val="00BA454B"/>
    <w:rsid w:val="00BA4BDE"/>
    <w:rsid w:val="00BA4CC3"/>
    <w:rsid w:val="00BA56DD"/>
    <w:rsid w:val="00BA59F7"/>
    <w:rsid w:val="00BA6B2E"/>
    <w:rsid w:val="00BA7FE8"/>
    <w:rsid w:val="00BB01E5"/>
    <w:rsid w:val="00BB1057"/>
    <w:rsid w:val="00BB11F4"/>
    <w:rsid w:val="00BB1991"/>
    <w:rsid w:val="00BB3567"/>
    <w:rsid w:val="00BB5193"/>
    <w:rsid w:val="00BB5577"/>
    <w:rsid w:val="00BB57E4"/>
    <w:rsid w:val="00BB5952"/>
    <w:rsid w:val="00BC04EA"/>
    <w:rsid w:val="00BC0AAA"/>
    <w:rsid w:val="00BC149A"/>
    <w:rsid w:val="00BC203F"/>
    <w:rsid w:val="00BC2AFF"/>
    <w:rsid w:val="00BC2E11"/>
    <w:rsid w:val="00BC333F"/>
    <w:rsid w:val="00BC39B9"/>
    <w:rsid w:val="00BC400A"/>
    <w:rsid w:val="00BC4204"/>
    <w:rsid w:val="00BC46CD"/>
    <w:rsid w:val="00BC4F46"/>
    <w:rsid w:val="00BC622E"/>
    <w:rsid w:val="00BC7859"/>
    <w:rsid w:val="00BD0D68"/>
    <w:rsid w:val="00BD16EE"/>
    <w:rsid w:val="00BD17A9"/>
    <w:rsid w:val="00BD1C27"/>
    <w:rsid w:val="00BD27FA"/>
    <w:rsid w:val="00BD3752"/>
    <w:rsid w:val="00BD4254"/>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961"/>
    <w:rsid w:val="00C04924"/>
    <w:rsid w:val="00C04FEF"/>
    <w:rsid w:val="00C105D4"/>
    <w:rsid w:val="00C11845"/>
    <w:rsid w:val="00C12706"/>
    <w:rsid w:val="00C13453"/>
    <w:rsid w:val="00C139A9"/>
    <w:rsid w:val="00C14D67"/>
    <w:rsid w:val="00C15F5B"/>
    <w:rsid w:val="00C16054"/>
    <w:rsid w:val="00C16743"/>
    <w:rsid w:val="00C16CB8"/>
    <w:rsid w:val="00C17BCB"/>
    <w:rsid w:val="00C17CF1"/>
    <w:rsid w:val="00C230E8"/>
    <w:rsid w:val="00C24C76"/>
    <w:rsid w:val="00C24CEF"/>
    <w:rsid w:val="00C24DBA"/>
    <w:rsid w:val="00C24F79"/>
    <w:rsid w:val="00C255E3"/>
    <w:rsid w:val="00C25A18"/>
    <w:rsid w:val="00C25D74"/>
    <w:rsid w:val="00C26A7B"/>
    <w:rsid w:val="00C26AD4"/>
    <w:rsid w:val="00C27996"/>
    <w:rsid w:val="00C27D2A"/>
    <w:rsid w:val="00C30D16"/>
    <w:rsid w:val="00C3273D"/>
    <w:rsid w:val="00C32983"/>
    <w:rsid w:val="00C33786"/>
    <w:rsid w:val="00C3572C"/>
    <w:rsid w:val="00C363A6"/>
    <w:rsid w:val="00C364CC"/>
    <w:rsid w:val="00C36B61"/>
    <w:rsid w:val="00C41DD6"/>
    <w:rsid w:val="00C421AE"/>
    <w:rsid w:val="00C43DF6"/>
    <w:rsid w:val="00C44C1E"/>
    <w:rsid w:val="00C462DC"/>
    <w:rsid w:val="00C46854"/>
    <w:rsid w:val="00C46BB6"/>
    <w:rsid w:val="00C4778D"/>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7665"/>
    <w:rsid w:val="00C6794E"/>
    <w:rsid w:val="00C67A86"/>
    <w:rsid w:val="00C67B19"/>
    <w:rsid w:val="00C723BF"/>
    <w:rsid w:val="00C727E0"/>
    <w:rsid w:val="00C734C7"/>
    <w:rsid w:val="00C741C2"/>
    <w:rsid w:val="00C74548"/>
    <w:rsid w:val="00C74E01"/>
    <w:rsid w:val="00C74F06"/>
    <w:rsid w:val="00C76322"/>
    <w:rsid w:val="00C76BCC"/>
    <w:rsid w:val="00C7753D"/>
    <w:rsid w:val="00C77AB5"/>
    <w:rsid w:val="00C805E9"/>
    <w:rsid w:val="00C83949"/>
    <w:rsid w:val="00C8580F"/>
    <w:rsid w:val="00C85A58"/>
    <w:rsid w:val="00C85FFF"/>
    <w:rsid w:val="00C87D88"/>
    <w:rsid w:val="00C91CF1"/>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3ED8"/>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B56"/>
    <w:rsid w:val="00D22165"/>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B83"/>
    <w:rsid w:val="00D77AB4"/>
    <w:rsid w:val="00D77B4B"/>
    <w:rsid w:val="00D80EB3"/>
    <w:rsid w:val="00D81125"/>
    <w:rsid w:val="00D81992"/>
    <w:rsid w:val="00D83652"/>
    <w:rsid w:val="00D84020"/>
    <w:rsid w:val="00D84A01"/>
    <w:rsid w:val="00D86070"/>
    <w:rsid w:val="00D863C8"/>
    <w:rsid w:val="00D86769"/>
    <w:rsid w:val="00D9007B"/>
    <w:rsid w:val="00D92A0C"/>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6E72"/>
    <w:rsid w:val="00DC7BBD"/>
    <w:rsid w:val="00DD160A"/>
    <w:rsid w:val="00DD2561"/>
    <w:rsid w:val="00DD342E"/>
    <w:rsid w:val="00DD4B0F"/>
    <w:rsid w:val="00DD50DE"/>
    <w:rsid w:val="00DD5523"/>
    <w:rsid w:val="00DD5B94"/>
    <w:rsid w:val="00DD5E3D"/>
    <w:rsid w:val="00DD7526"/>
    <w:rsid w:val="00DD7A01"/>
    <w:rsid w:val="00DE06B9"/>
    <w:rsid w:val="00DE1AB5"/>
    <w:rsid w:val="00DE20AA"/>
    <w:rsid w:val="00DE2A42"/>
    <w:rsid w:val="00DE4F30"/>
    <w:rsid w:val="00DE5F64"/>
    <w:rsid w:val="00DE6517"/>
    <w:rsid w:val="00DE6D0C"/>
    <w:rsid w:val="00DE6F17"/>
    <w:rsid w:val="00DE7193"/>
    <w:rsid w:val="00DF0626"/>
    <w:rsid w:val="00DF107D"/>
    <w:rsid w:val="00DF1EA0"/>
    <w:rsid w:val="00DF535F"/>
    <w:rsid w:val="00DF56EC"/>
    <w:rsid w:val="00DF5D42"/>
    <w:rsid w:val="00DF6BB8"/>
    <w:rsid w:val="00DF7489"/>
    <w:rsid w:val="00E00098"/>
    <w:rsid w:val="00E00823"/>
    <w:rsid w:val="00E03212"/>
    <w:rsid w:val="00E03484"/>
    <w:rsid w:val="00E0438A"/>
    <w:rsid w:val="00E04437"/>
    <w:rsid w:val="00E07DDF"/>
    <w:rsid w:val="00E10649"/>
    <w:rsid w:val="00E1099F"/>
    <w:rsid w:val="00E11562"/>
    <w:rsid w:val="00E12C30"/>
    <w:rsid w:val="00E1362E"/>
    <w:rsid w:val="00E13812"/>
    <w:rsid w:val="00E146A8"/>
    <w:rsid w:val="00E14ABA"/>
    <w:rsid w:val="00E14E61"/>
    <w:rsid w:val="00E15036"/>
    <w:rsid w:val="00E15281"/>
    <w:rsid w:val="00E16094"/>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222C"/>
    <w:rsid w:val="00E4375F"/>
    <w:rsid w:val="00E44BEE"/>
    <w:rsid w:val="00E44E17"/>
    <w:rsid w:val="00E4512D"/>
    <w:rsid w:val="00E45230"/>
    <w:rsid w:val="00E45BA1"/>
    <w:rsid w:val="00E463EC"/>
    <w:rsid w:val="00E47F12"/>
    <w:rsid w:val="00E47F1B"/>
    <w:rsid w:val="00E50951"/>
    <w:rsid w:val="00E5202E"/>
    <w:rsid w:val="00E5281D"/>
    <w:rsid w:val="00E52A8C"/>
    <w:rsid w:val="00E544FB"/>
    <w:rsid w:val="00E5552D"/>
    <w:rsid w:val="00E55B11"/>
    <w:rsid w:val="00E55CCF"/>
    <w:rsid w:val="00E56154"/>
    <w:rsid w:val="00E56621"/>
    <w:rsid w:val="00E60DA7"/>
    <w:rsid w:val="00E62695"/>
    <w:rsid w:val="00E663B9"/>
    <w:rsid w:val="00E6725B"/>
    <w:rsid w:val="00E716E7"/>
    <w:rsid w:val="00E71C43"/>
    <w:rsid w:val="00E737A7"/>
    <w:rsid w:val="00E73ED3"/>
    <w:rsid w:val="00E75342"/>
    <w:rsid w:val="00E75822"/>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A07A1"/>
    <w:rsid w:val="00EA13D2"/>
    <w:rsid w:val="00EA1F1E"/>
    <w:rsid w:val="00EA2EB3"/>
    <w:rsid w:val="00EA3208"/>
    <w:rsid w:val="00EA32EC"/>
    <w:rsid w:val="00EA33BD"/>
    <w:rsid w:val="00EA4F50"/>
    <w:rsid w:val="00EA51D2"/>
    <w:rsid w:val="00EA790D"/>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4F90"/>
    <w:rsid w:val="00ED53EC"/>
    <w:rsid w:val="00ED5DF9"/>
    <w:rsid w:val="00ED5E32"/>
    <w:rsid w:val="00ED70C2"/>
    <w:rsid w:val="00ED7466"/>
    <w:rsid w:val="00EE1AE8"/>
    <w:rsid w:val="00EE1CDE"/>
    <w:rsid w:val="00EE30CD"/>
    <w:rsid w:val="00EE3767"/>
    <w:rsid w:val="00EE4C3C"/>
    <w:rsid w:val="00EE5D55"/>
    <w:rsid w:val="00EE6014"/>
    <w:rsid w:val="00EF025D"/>
    <w:rsid w:val="00EF0331"/>
    <w:rsid w:val="00EF0FC6"/>
    <w:rsid w:val="00EF1470"/>
    <w:rsid w:val="00EF1BDE"/>
    <w:rsid w:val="00EF3F3F"/>
    <w:rsid w:val="00EF4917"/>
    <w:rsid w:val="00EF63C7"/>
    <w:rsid w:val="00EF6E03"/>
    <w:rsid w:val="00EF7032"/>
    <w:rsid w:val="00EF7236"/>
    <w:rsid w:val="00EF7D89"/>
    <w:rsid w:val="00F00F2B"/>
    <w:rsid w:val="00F01007"/>
    <w:rsid w:val="00F0103B"/>
    <w:rsid w:val="00F02FCE"/>
    <w:rsid w:val="00F04BBF"/>
    <w:rsid w:val="00F05EA1"/>
    <w:rsid w:val="00F062D3"/>
    <w:rsid w:val="00F0682A"/>
    <w:rsid w:val="00F068C8"/>
    <w:rsid w:val="00F07475"/>
    <w:rsid w:val="00F0756E"/>
    <w:rsid w:val="00F10D69"/>
    <w:rsid w:val="00F10F0C"/>
    <w:rsid w:val="00F12935"/>
    <w:rsid w:val="00F12F06"/>
    <w:rsid w:val="00F132E1"/>
    <w:rsid w:val="00F13BCF"/>
    <w:rsid w:val="00F14B23"/>
    <w:rsid w:val="00F14C4B"/>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EDC"/>
    <w:rsid w:val="00F449BB"/>
    <w:rsid w:val="00F44E80"/>
    <w:rsid w:val="00F45FB8"/>
    <w:rsid w:val="00F4633F"/>
    <w:rsid w:val="00F466D9"/>
    <w:rsid w:val="00F46B94"/>
    <w:rsid w:val="00F47A41"/>
    <w:rsid w:val="00F514C4"/>
    <w:rsid w:val="00F517D3"/>
    <w:rsid w:val="00F520F4"/>
    <w:rsid w:val="00F52756"/>
    <w:rsid w:val="00F52C45"/>
    <w:rsid w:val="00F54058"/>
    <w:rsid w:val="00F54893"/>
    <w:rsid w:val="00F56821"/>
    <w:rsid w:val="00F56B0E"/>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59C1"/>
    <w:rsid w:val="00F76CFF"/>
    <w:rsid w:val="00F773E4"/>
    <w:rsid w:val="00F77A02"/>
    <w:rsid w:val="00F81312"/>
    <w:rsid w:val="00F8187B"/>
    <w:rsid w:val="00F8233B"/>
    <w:rsid w:val="00F82C17"/>
    <w:rsid w:val="00F83D90"/>
    <w:rsid w:val="00F84776"/>
    <w:rsid w:val="00F848A1"/>
    <w:rsid w:val="00F8497D"/>
    <w:rsid w:val="00F85886"/>
    <w:rsid w:val="00F86516"/>
    <w:rsid w:val="00F867AE"/>
    <w:rsid w:val="00F86F79"/>
    <w:rsid w:val="00F90150"/>
    <w:rsid w:val="00F90B2B"/>
    <w:rsid w:val="00F90F2C"/>
    <w:rsid w:val="00F91BDC"/>
    <w:rsid w:val="00F91F79"/>
    <w:rsid w:val="00F922BA"/>
    <w:rsid w:val="00F929DC"/>
    <w:rsid w:val="00F932B7"/>
    <w:rsid w:val="00F934F7"/>
    <w:rsid w:val="00F93B76"/>
    <w:rsid w:val="00F95471"/>
    <w:rsid w:val="00F964A1"/>
    <w:rsid w:val="00F97701"/>
    <w:rsid w:val="00FA03E4"/>
    <w:rsid w:val="00FA0625"/>
    <w:rsid w:val="00FA2FB7"/>
    <w:rsid w:val="00FA3D54"/>
    <w:rsid w:val="00FA5A23"/>
    <w:rsid w:val="00FA5B37"/>
    <w:rsid w:val="00FA6769"/>
    <w:rsid w:val="00FB0BAA"/>
    <w:rsid w:val="00FB1317"/>
    <w:rsid w:val="00FB50A7"/>
    <w:rsid w:val="00FB5657"/>
    <w:rsid w:val="00FB6DFB"/>
    <w:rsid w:val="00FB6E4B"/>
    <w:rsid w:val="00FC0472"/>
    <w:rsid w:val="00FC1D9F"/>
    <w:rsid w:val="00FC28D1"/>
    <w:rsid w:val="00FC3B2A"/>
    <w:rsid w:val="00FC54D3"/>
    <w:rsid w:val="00FC7111"/>
    <w:rsid w:val="00FC729B"/>
    <w:rsid w:val="00FC7597"/>
    <w:rsid w:val="00FC76BD"/>
    <w:rsid w:val="00FC7CDF"/>
    <w:rsid w:val="00FC7E6E"/>
    <w:rsid w:val="00FD0398"/>
    <w:rsid w:val="00FD0C20"/>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39014</TotalTime>
  <Pages>1</Pages>
  <Words>251123</Words>
  <Characters>1506740</Characters>
  <Application>Microsoft Office Word</Application>
  <DocSecurity>0</DocSecurity>
  <Lines>12556</Lines>
  <Paragraphs>3508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1754355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470</cp:revision>
  <cp:lastPrinted>2022-10-21T12:46:00Z</cp:lastPrinted>
  <dcterms:created xsi:type="dcterms:W3CDTF">2021-05-09T13:07:00Z</dcterms:created>
  <dcterms:modified xsi:type="dcterms:W3CDTF">2023-10-31T20:44:00Z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